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E8" w:rsidRPr="00794CB7"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lang w:eastAsia="ru-RU"/>
        </w:rPr>
      </w:pPr>
      <w:r w:rsidRPr="00794CB7">
        <w:rPr>
          <w:rFonts w:ascii="Times New Roman" w:eastAsia="Times New Roman" w:hAnsi="Times New Roman" w:cs="Times New Roman"/>
          <w:b/>
          <w:bCs/>
          <w:lang w:val="en-US" w:eastAsia="ru-RU"/>
        </w:rPr>
        <w:t>I</w:t>
      </w:r>
      <w:r w:rsidRPr="00794CB7">
        <w:rPr>
          <w:rFonts w:ascii="Times New Roman" w:eastAsia="Times New Roman" w:hAnsi="Times New Roman" w:cs="Times New Roman"/>
          <w:b/>
          <w:bCs/>
          <w:lang w:eastAsia="ru-RU"/>
        </w:rPr>
        <w:t xml:space="preserve">. </w:t>
      </w:r>
      <w:r w:rsidRPr="00794CB7">
        <w:rPr>
          <w:rFonts w:ascii="Times New Roman" w:eastAsia="Times New Roman" w:hAnsi="Times New Roman" w:cs="Times New Roman"/>
          <w:b/>
          <w:bCs/>
          <w:iCs/>
          <w:caps/>
          <w:smallCaps/>
          <w:lang w:eastAsia="ru-RU"/>
        </w:rPr>
        <w:t xml:space="preserve">ИНФОРМАЦИОННАЯ КАРТА </w:t>
      </w:r>
      <w:r w:rsidR="006357A9" w:rsidRPr="00794CB7">
        <w:rPr>
          <w:rFonts w:ascii="Times New Roman" w:eastAsia="Times New Roman" w:hAnsi="Times New Roman" w:cs="Times New Roman"/>
          <w:b/>
          <w:bCs/>
          <w:iCs/>
          <w:caps/>
          <w:smallCaps/>
          <w:lang w:eastAsia="ru-RU"/>
        </w:rPr>
        <w:t>ЗАКУПКИ</w:t>
      </w:r>
    </w:p>
    <w:p w:rsidR="009C6CE8" w:rsidRPr="00794CB7" w:rsidRDefault="009C6CE8" w:rsidP="009C6CE8">
      <w:pPr>
        <w:tabs>
          <w:tab w:val="left" w:pos="360"/>
          <w:tab w:val="left" w:pos="4646"/>
        </w:tabs>
        <w:adjustRightInd w:val="0"/>
        <w:spacing w:before="120" w:after="120" w:line="360" w:lineRule="auto"/>
        <w:ind w:firstLine="720"/>
        <w:jc w:val="center"/>
        <w:outlineLvl w:val="1"/>
        <w:rPr>
          <w:rFonts w:ascii="Times New Roman" w:eastAsia="Times New Roman" w:hAnsi="Times New Roman" w:cs="Times New Roman"/>
          <w:b/>
          <w:bCs/>
          <w:lang w:eastAsia="ru-RU"/>
        </w:rPr>
      </w:pPr>
    </w:p>
    <w:tbl>
      <w:tblPr>
        <w:tblW w:w="10466" w:type="dxa"/>
        <w:tblInd w:w="-176" w:type="dxa"/>
        <w:tblLayout w:type="fixed"/>
        <w:tblLook w:val="0020" w:firstRow="1" w:lastRow="0" w:firstColumn="0" w:lastColumn="0" w:noHBand="0" w:noVBand="0"/>
      </w:tblPr>
      <w:tblGrid>
        <w:gridCol w:w="426"/>
        <w:gridCol w:w="2693"/>
        <w:gridCol w:w="7347"/>
      </w:tblGrid>
      <w:tr w:rsidR="009C6CE8" w:rsidRPr="00794CB7"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w:t>
            </w:r>
          </w:p>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Информация</w:t>
            </w:r>
          </w:p>
        </w:tc>
      </w:tr>
      <w:tr w:rsidR="009C6CE8" w:rsidRPr="00794CB7" w:rsidTr="007A7CCF">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shd w:val="clear" w:color="auto" w:fill="FFFFFF" w:themeFill="background1"/>
          </w:tcPr>
          <w:p w:rsidR="009C6CE8" w:rsidRPr="00794CB7" w:rsidRDefault="005C6BA4" w:rsidP="005C6BA4">
            <w:pPr>
              <w:keepNext/>
              <w:keepLines/>
              <w:widowControl w:val="0"/>
              <w:suppressLineNumbers/>
              <w:spacing w:after="0" w:line="240" w:lineRule="auto"/>
              <w:ind w:firstLine="34"/>
              <w:rPr>
                <w:rFonts w:ascii="Times New Roman" w:eastAsia="Times New Roman" w:hAnsi="Times New Roman" w:cs="Times New Roman"/>
                <w:i/>
                <w:lang w:eastAsia="ru-RU"/>
              </w:rPr>
            </w:pPr>
            <w:r w:rsidRPr="007A7CCF">
              <w:rPr>
                <w:rFonts w:ascii="Times New Roman" w:eastAsia="Times New Roman" w:hAnsi="Times New Roman" w:cs="Times New Roman"/>
                <w:i/>
                <w:lang w:eastAsia="ru-RU"/>
              </w:rPr>
              <w:t>233910600268591060100100560014211244</w:t>
            </w:r>
          </w:p>
        </w:tc>
      </w:tr>
      <w:tr w:rsidR="009C6CE8" w:rsidRPr="00794CB7" w:rsidTr="007A7CCF">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shd w:val="clear" w:color="auto" w:fill="FFFFFF" w:themeFill="background1"/>
          </w:tcPr>
          <w:p w:rsidR="009C6CE8" w:rsidRPr="00794CB7" w:rsidRDefault="009C6CE8" w:rsidP="009C6CE8">
            <w:pPr>
              <w:keepNext/>
              <w:keepLines/>
              <w:widowControl w:val="0"/>
              <w:suppressLineNumbers/>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Наименование: Администрация города Армянска</w:t>
            </w:r>
          </w:p>
          <w:p w:rsidR="009C6CE8" w:rsidRPr="00794CB7" w:rsidRDefault="009C6CE8" w:rsidP="009C6CE8">
            <w:pPr>
              <w:keepNext/>
              <w:keepLines/>
              <w:widowControl w:val="0"/>
              <w:suppressLineNumbers/>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Республики Крым</w:t>
            </w:r>
          </w:p>
          <w:p w:rsidR="009C6CE8" w:rsidRPr="00794CB7" w:rsidRDefault="009C6CE8" w:rsidP="009C6CE8">
            <w:pPr>
              <w:keepNext/>
              <w:keepLines/>
              <w:widowControl w:val="0"/>
              <w:suppressLineNumbers/>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Юридический адрес: 296012, Республики Крым, г.Армянск, ул. Симферопольская, 7. </w:t>
            </w:r>
          </w:p>
          <w:p w:rsidR="009C6CE8" w:rsidRPr="00794CB7" w:rsidRDefault="009C6CE8" w:rsidP="009C6CE8">
            <w:pPr>
              <w:keepNext/>
              <w:keepLines/>
              <w:widowControl w:val="0"/>
              <w:suppressLineNumbers/>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Место нахождения (фактический адрес): 296012, Республики Крым, г.Армянск, ул. Симферопольская, 7.</w:t>
            </w:r>
          </w:p>
          <w:p w:rsidR="009C6CE8" w:rsidRPr="00794CB7" w:rsidRDefault="009C6CE8" w:rsidP="009C6CE8">
            <w:pPr>
              <w:keepNext/>
              <w:keepLines/>
              <w:widowControl w:val="0"/>
              <w:suppressLineNumbers/>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Почтовый адрес: 296012, Республики Крым, г.Армянск, ул. Симферопольская, 7.</w:t>
            </w:r>
          </w:p>
          <w:p w:rsidR="000C6A85" w:rsidRPr="00794CB7" w:rsidRDefault="000C6A85" w:rsidP="009C6CE8">
            <w:pPr>
              <w:keepNext/>
              <w:keepLines/>
              <w:widowControl w:val="0"/>
              <w:suppressLineNumbers/>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Адрес электронной почты: arm.adm.zakup@yandex.ru </w:t>
            </w:r>
          </w:p>
          <w:p w:rsidR="009C6CE8" w:rsidRPr="00794CB7" w:rsidRDefault="009C6CE8" w:rsidP="009C6CE8">
            <w:pPr>
              <w:keepNext/>
              <w:keepLines/>
              <w:widowControl w:val="0"/>
              <w:suppressLineNumbers/>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Телефон 0-36567-34673</w:t>
            </w:r>
          </w:p>
          <w:p w:rsidR="000C6A85" w:rsidRPr="00794CB7" w:rsidRDefault="000C6A85" w:rsidP="009C6CE8">
            <w:pPr>
              <w:keepNext/>
              <w:keepLines/>
              <w:widowControl w:val="0"/>
              <w:suppressLineNumbers/>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ОГРН 1149102100542</w:t>
            </w:r>
          </w:p>
          <w:p w:rsidR="000C6A85" w:rsidRPr="00794CB7" w:rsidRDefault="000C6A85" w:rsidP="009C6CE8">
            <w:pPr>
              <w:keepNext/>
              <w:keepLines/>
              <w:widowControl w:val="0"/>
              <w:suppressLineNumbers/>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ИНН 9106002685</w:t>
            </w:r>
          </w:p>
          <w:p w:rsidR="009C6CE8" w:rsidRPr="00794CB7" w:rsidRDefault="000C6A85" w:rsidP="003146FB">
            <w:pPr>
              <w:keepNext/>
              <w:keepLines/>
              <w:widowControl w:val="0"/>
              <w:suppressLineNumbers/>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Ответственное должностное лицо</w:t>
            </w:r>
            <w:r w:rsidR="009C6CE8" w:rsidRPr="00794CB7">
              <w:rPr>
                <w:rFonts w:ascii="Times New Roman" w:eastAsia="Times New Roman" w:hAnsi="Times New Roman" w:cs="Times New Roman"/>
                <w:lang w:eastAsia="ru-RU"/>
              </w:rPr>
              <w:t xml:space="preserve"> –  </w:t>
            </w:r>
            <w:r w:rsidR="003146FB" w:rsidRPr="00794CB7">
              <w:rPr>
                <w:rFonts w:ascii="Times New Roman" w:eastAsia="Times New Roman" w:hAnsi="Times New Roman" w:cs="Times New Roman"/>
                <w:lang w:eastAsia="ru-RU"/>
              </w:rPr>
              <w:t>Сачко Марина Владимировна</w:t>
            </w:r>
          </w:p>
        </w:tc>
      </w:tr>
      <w:tr w:rsidR="009C6CE8" w:rsidRPr="00794CB7" w:rsidTr="007A7CCF">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snapToGrid w:val="0"/>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12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Информация о Контрактной службе заказчика, Контрактном управляющем,  ответственных за заключение Контракта</w:t>
            </w:r>
          </w:p>
        </w:tc>
        <w:tc>
          <w:tcPr>
            <w:tcW w:w="7347" w:type="dxa"/>
            <w:tcBorders>
              <w:top w:val="single" w:sz="4" w:space="0" w:color="auto"/>
              <w:left w:val="single" w:sz="4" w:space="0" w:color="auto"/>
              <w:bottom w:val="single" w:sz="4" w:space="0" w:color="auto"/>
              <w:right w:val="single" w:sz="4" w:space="0" w:color="auto"/>
            </w:tcBorders>
            <w:shd w:val="clear" w:color="auto" w:fill="FFFFFF" w:themeFill="background1"/>
          </w:tcPr>
          <w:p w:rsidR="009C6CE8" w:rsidRPr="00794CB7" w:rsidRDefault="009C6CE8" w:rsidP="009C6CE8">
            <w:pPr>
              <w:keepNext/>
              <w:keepLines/>
              <w:widowControl w:val="0"/>
              <w:suppressLineNumbers/>
              <w:spacing w:after="0" w:line="240" w:lineRule="auto"/>
              <w:ind w:firstLine="34"/>
              <w:rPr>
                <w:rFonts w:ascii="Times New Roman" w:eastAsia="Times New Roman" w:hAnsi="Times New Roman" w:cs="Times New Roman"/>
                <w:bCs/>
                <w:lang w:eastAsia="ru-RU"/>
              </w:rPr>
            </w:pPr>
            <w:r w:rsidRPr="00794CB7">
              <w:rPr>
                <w:rFonts w:ascii="Times New Roman" w:eastAsia="Times New Roman" w:hAnsi="Times New Roman" w:cs="Times New Roman"/>
                <w:bCs/>
                <w:lang w:eastAsia="ru-RU"/>
              </w:rPr>
              <w:t>Контрактная  службы без образования отдельного структурного подразделения в администрации города Армянска Республики Крым, утверждена постановлением администрации №813 от 03.11.2017 Место нахождения: 296012, Республики Крым, г.Армянск, ул. Симферопольская, 7</w:t>
            </w:r>
          </w:p>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bCs/>
                <w:lang w:eastAsia="ru-RU"/>
              </w:rPr>
              <w:t>Адрес электронной почты: arm.adm.zakup@yandex.ru</w:t>
            </w:r>
          </w:p>
        </w:tc>
      </w:tr>
      <w:tr w:rsidR="000C6A85" w:rsidRPr="00794CB7" w:rsidTr="007A7CCF">
        <w:trPr>
          <w:trHeight w:val="1380"/>
        </w:trPr>
        <w:tc>
          <w:tcPr>
            <w:tcW w:w="426" w:type="dxa"/>
            <w:tcBorders>
              <w:top w:val="single" w:sz="4" w:space="0" w:color="auto"/>
              <w:left w:val="single" w:sz="4" w:space="0" w:color="auto"/>
              <w:right w:val="single" w:sz="4" w:space="0" w:color="auto"/>
            </w:tcBorders>
          </w:tcPr>
          <w:p w:rsidR="000C6A85" w:rsidRPr="00794CB7" w:rsidRDefault="000C6A85" w:rsidP="009C6CE8">
            <w:pPr>
              <w:numPr>
                <w:ilvl w:val="0"/>
                <w:numId w:val="2"/>
              </w:numPr>
              <w:spacing w:after="60" w:line="240" w:lineRule="auto"/>
              <w:jc w:val="center"/>
              <w:rPr>
                <w:rFonts w:ascii="Times New Roman" w:eastAsia="Times New Roman" w:hAnsi="Times New Roman" w:cs="Times New Roman"/>
                <w:b/>
                <w:bCs/>
                <w:snapToGrid w:val="0"/>
                <w:lang w:eastAsia="ru-RU"/>
              </w:rPr>
            </w:pPr>
            <w:bookmarkStart w:id="0" w:name="_Ref166267388"/>
            <w:bookmarkEnd w:id="0"/>
          </w:p>
        </w:tc>
        <w:tc>
          <w:tcPr>
            <w:tcW w:w="2693" w:type="dxa"/>
            <w:tcBorders>
              <w:top w:val="single" w:sz="4" w:space="0" w:color="auto"/>
              <w:left w:val="single" w:sz="4" w:space="0" w:color="auto"/>
              <w:right w:val="single" w:sz="4" w:space="0" w:color="auto"/>
            </w:tcBorders>
          </w:tcPr>
          <w:p w:rsidR="000C6A85" w:rsidRPr="00794CB7" w:rsidRDefault="000C6A85"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shd w:val="clear" w:color="auto" w:fill="FFFFFF" w:themeFill="background1"/>
          </w:tcPr>
          <w:p w:rsidR="000C6A85" w:rsidRPr="00794CB7" w:rsidRDefault="000C6A85" w:rsidP="009C6CE8">
            <w:pPr>
              <w:shd w:val="clear" w:color="auto" w:fill="FFFFFF"/>
              <w:spacing w:after="0" w:line="240" w:lineRule="auto"/>
              <w:ind w:firstLine="34"/>
              <w:rPr>
                <w:rFonts w:ascii="Times New Roman" w:eastAsia="Times New Roman" w:hAnsi="Times New Roman" w:cs="Times New Roman"/>
                <w:b/>
                <w:lang w:eastAsia="ru-RU"/>
              </w:rPr>
            </w:pPr>
          </w:p>
        </w:tc>
      </w:tr>
      <w:tr w:rsidR="009C6CE8" w:rsidRPr="00794CB7" w:rsidTr="007A7CCF">
        <w:trPr>
          <w:trHeight w:val="1006"/>
        </w:trPr>
        <w:tc>
          <w:tcPr>
            <w:tcW w:w="426" w:type="dxa"/>
            <w:tcBorders>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shd w:val="clear" w:color="auto" w:fill="FFFFFF" w:themeFill="background1"/>
          </w:tcPr>
          <w:p w:rsidR="003146FB" w:rsidRPr="00794CB7" w:rsidRDefault="003146FB" w:rsidP="002F1A66">
            <w:pPr>
              <w:shd w:val="clear" w:color="auto" w:fill="FFFFFF"/>
              <w:spacing w:after="0" w:line="240" w:lineRule="auto"/>
              <w:jc w:val="both"/>
              <w:rPr>
                <w:rFonts w:ascii="Times New Roman" w:eastAsia="Times New Roman" w:hAnsi="Times New Roman" w:cs="Times New Roman"/>
                <w:lang w:eastAsia="ru-RU"/>
              </w:rPr>
            </w:pPr>
            <w:r w:rsidRPr="007A7CCF">
              <w:rPr>
                <w:rFonts w:ascii="Times New Roman" w:eastAsia="Times New Roman" w:hAnsi="Times New Roman" w:cs="Times New Roman"/>
                <w:lang w:eastAsia="ru-RU"/>
              </w:rPr>
              <w:t xml:space="preserve">Выполнение работ </w:t>
            </w:r>
            <w:r w:rsidR="00407393" w:rsidRPr="007A7CCF">
              <w:rPr>
                <w:rFonts w:ascii="Times New Roman" w:eastAsia="Times New Roman" w:hAnsi="Times New Roman" w:cs="Times New Roman"/>
                <w:lang w:eastAsia="ru-RU"/>
              </w:rPr>
              <w:t>по н</w:t>
            </w:r>
            <w:r w:rsidRPr="007A7CCF">
              <w:rPr>
                <w:rFonts w:ascii="Times New Roman" w:hAnsi="Times New Roman" w:cs="Times New Roman"/>
              </w:rPr>
              <w:t>анесени</w:t>
            </w:r>
            <w:r w:rsidR="00407393" w:rsidRPr="007A7CCF">
              <w:rPr>
                <w:rFonts w:ascii="Times New Roman" w:hAnsi="Times New Roman" w:cs="Times New Roman"/>
              </w:rPr>
              <w:t>ю</w:t>
            </w:r>
            <w:r w:rsidRPr="007A7CCF">
              <w:rPr>
                <w:rFonts w:ascii="Times New Roman" w:hAnsi="Times New Roman" w:cs="Times New Roman"/>
              </w:rPr>
              <w:t xml:space="preserve"> вновь и восстановлению изношенной горизонтальной разметки (краска), в том числе на элементах дорожных сооружений, с удалением старой разметки на территории муниципального образования городской округ Армянск Республики Крым</w:t>
            </w:r>
            <w:r w:rsidRPr="007A7CCF">
              <w:rPr>
                <w:rFonts w:ascii="Times New Roman" w:eastAsia="Times New Roman" w:hAnsi="Times New Roman" w:cs="Times New Roman"/>
                <w:lang w:eastAsia="ru-RU"/>
              </w:rPr>
              <w:t>.</w:t>
            </w:r>
          </w:p>
          <w:p w:rsidR="009C6CE8" w:rsidRPr="00794CB7" w:rsidRDefault="009C6CE8" w:rsidP="002F1A66">
            <w:pPr>
              <w:keepNext/>
              <w:keepLines/>
              <w:widowControl w:val="0"/>
              <w:suppressLineNumbers/>
              <w:spacing w:after="0" w:line="240" w:lineRule="auto"/>
              <w:ind w:firstLine="34"/>
              <w:rPr>
                <w:rFonts w:ascii="Times New Roman" w:eastAsia="Times New Roman" w:hAnsi="Times New Roman" w:cs="Times New Roman"/>
                <w:b/>
                <w:lang w:eastAsia="ru-RU"/>
              </w:rPr>
            </w:pPr>
          </w:p>
        </w:tc>
      </w:tr>
      <w:tr w:rsidR="009C6CE8" w:rsidRPr="00794CB7"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lang w:eastAsia="ru-RU"/>
              </w:rPr>
            </w:pPr>
            <w:bookmarkStart w:id="1" w:name="_Ref166267499"/>
            <w:bookmarkStart w:id="2" w:name="_Ref166267456"/>
            <w:bookmarkEnd w:id="1"/>
            <w:bookmarkEnd w:id="2"/>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6CE8" w:rsidRPr="00794CB7" w:rsidRDefault="009C6CE8" w:rsidP="009C6CE8">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rsidR="002548D1" w:rsidRPr="00794CB7" w:rsidRDefault="009C6CE8" w:rsidP="0030530A">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В </w:t>
            </w:r>
            <w:r w:rsidR="0030530A" w:rsidRPr="00794CB7">
              <w:rPr>
                <w:rFonts w:ascii="Times New Roman" w:eastAsia="Times New Roman" w:hAnsi="Times New Roman" w:cs="Times New Roman"/>
                <w:lang w:eastAsia="ru-RU"/>
              </w:rPr>
              <w:t xml:space="preserve">разделе </w:t>
            </w:r>
            <w:r w:rsidR="0030530A" w:rsidRPr="00794CB7">
              <w:rPr>
                <w:rFonts w:ascii="Times New Roman" w:eastAsia="Times New Roman" w:hAnsi="Times New Roman" w:cs="Times New Roman"/>
                <w:b/>
                <w:bCs/>
                <w:lang w:eastAsia="ru-RU"/>
              </w:rPr>
              <w:t>II. ОПИСАНИЕ ОБЪЕКТА ЗАКУПКИ (ТЕХНИЧЕСКОЕ ЗАДАНИЕ)</w:t>
            </w:r>
          </w:p>
        </w:tc>
      </w:tr>
      <w:tr w:rsidR="009C6CE8" w:rsidRPr="00794CB7" w:rsidTr="002548D1">
        <w:trPr>
          <w:trHeight w:val="453"/>
        </w:trPr>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snapToGrid w:val="0"/>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rsidR="009C6CE8" w:rsidRPr="00794CB7" w:rsidRDefault="009C6CE8" w:rsidP="00407393">
            <w:pPr>
              <w:keepNext/>
              <w:keepLines/>
              <w:widowControl w:val="0"/>
              <w:suppressLineNumbers/>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296012 Республика Крым, </w:t>
            </w:r>
            <w:r w:rsidRPr="00794CB7">
              <w:rPr>
                <w:rFonts w:ascii="Times New Roman" w:eastAsia="Times New Roman" w:hAnsi="Times New Roman" w:cs="Times New Roman"/>
                <w:bCs/>
                <w:lang w:eastAsia="ru-RU"/>
              </w:rPr>
              <w:t xml:space="preserve">город Армянск, </w:t>
            </w:r>
          </w:p>
        </w:tc>
      </w:tr>
      <w:tr w:rsidR="009C6CE8" w:rsidRPr="00794CB7" w:rsidTr="002548D1">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rsidR="00794CB7" w:rsidRPr="00794CB7" w:rsidRDefault="00794CB7" w:rsidP="00794CB7">
            <w:pPr>
              <w:suppressAutoHyphens/>
              <w:rPr>
                <w:rFonts w:ascii="Times New Roman" w:eastAsia="Times New Roman" w:hAnsi="Times New Roman" w:cs="Times New Roman"/>
                <w:kern w:val="2"/>
                <w:lang w:eastAsia="ar-SA"/>
              </w:rPr>
            </w:pPr>
            <w:r w:rsidRPr="00794CB7">
              <w:rPr>
                <w:rFonts w:ascii="Times New Roman" w:hAnsi="Times New Roman" w:cs="Times New Roman"/>
                <w:kern w:val="2"/>
                <w:lang w:eastAsia="ar-SA"/>
              </w:rPr>
              <w:t>1– ый этап</w:t>
            </w:r>
            <w:r w:rsidRPr="00794CB7">
              <w:rPr>
                <w:rFonts w:ascii="Times New Roman" w:eastAsia="Times New Roman" w:hAnsi="Times New Roman" w:cs="Times New Roman"/>
                <w:kern w:val="2"/>
                <w:lang w:eastAsia="ar-SA"/>
              </w:rPr>
              <w:t xml:space="preserve"> с даты заключения контракта  по  </w:t>
            </w:r>
            <w:r w:rsidR="00E51996">
              <w:rPr>
                <w:rFonts w:ascii="Times New Roman" w:eastAsia="Times New Roman" w:hAnsi="Times New Roman" w:cs="Times New Roman"/>
                <w:kern w:val="2"/>
                <w:lang w:eastAsia="ar-SA"/>
              </w:rPr>
              <w:t>10</w:t>
            </w:r>
            <w:r w:rsidRPr="00794CB7">
              <w:rPr>
                <w:rFonts w:ascii="Times New Roman" w:eastAsia="Times New Roman" w:hAnsi="Times New Roman" w:cs="Times New Roman"/>
                <w:kern w:val="2"/>
                <w:lang w:eastAsia="ar-SA"/>
              </w:rPr>
              <w:t>.0</w:t>
            </w:r>
            <w:r w:rsidR="00E51996">
              <w:rPr>
                <w:rFonts w:ascii="Times New Roman" w:eastAsia="Times New Roman" w:hAnsi="Times New Roman" w:cs="Times New Roman"/>
                <w:kern w:val="2"/>
                <w:lang w:eastAsia="ar-SA"/>
              </w:rPr>
              <w:t>6</w:t>
            </w:r>
            <w:r w:rsidRPr="00794CB7">
              <w:rPr>
                <w:rFonts w:ascii="Times New Roman" w:eastAsia="Times New Roman" w:hAnsi="Times New Roman" w:cs="Times New Roman"/>
                <w:kern w:val="2"/>
                <w:lang w:eastAsia="ar-SA"/>
              </w:rPr>
              <w:t>.202</w:t>
            </w:r>
            <w:r w:rsidR="00647AA3">
              <w:rPr>
                <w:rFonts w:ascii="Times New Roman" w:eastAsia="Times New Roman" w:hAnsi="Times New Roman" w:cs="Times New Roman"/>
                <w:kern w:val="2"/>
                <w:lang w:eastAsia="ar-SA"/>
              </w:rPr>
              <w:t>3</w:t>
            </w:r>
            <w:r w:rsidRPr="00794CB7">
              <w:rPr>
                <w:rFonts w:ascii="Times New Roman" w:eastAsia="Times New Roman" w:hAnsi="Times New Roman" w:cs="Times New Roman"/>
                <w:kern w:val="2"/>
                <w:lang w:eastAsia="ar-SA"/>
              </w:rPr>
              <w:t>г., 2-й этап с  21.09.202</w:t>
            </w:r>
            <w:r w:rsidR="00647AA3">
              <w:rPr>
                <w:rFonts w:ascii="Times New Roman" w:eastAsia="Times New Roman" w:hAnsi="Times New Roman" w:cs="Times New Roman"/>
                <w:kern w:val="2"/>
                <w:lang w:eastAsia="ar-SA"/>
              </w:rPr>
              <w:t>3</w:t>
            </w:r>
            <w:r w:rsidRPr="00794CB7">
              <w:rPr>
                <w:rFonts w:ascii="Times New Roman" w:eastAsia="Times New Roman" w:hAnsi="Times New Roman" w:cs="Times New Roman"/>
                <w:kern w:val="2"/>
                <w:lang w:eastAsia="ar-SA"/>
              </w:rPr>
              <w:t xml:space="preserve"> г. по  20.10.202</w:t>
            </w:r>
            <w:r w:rsidR="00647AA3">
              <w:rPr>
                <w:rFonts w:ascii="Times New Roman" w:eastAsia="Times New Roman" w:hAnsi="Times New Roman" w:cs="Times New Roman"/>
                <w:kern w:val="2"/>
                <w:lang w:eastAsia="ar-SA"/>
              </w:rPr>
              <w:t>3</w:t>
            </w:r>
            <w:r w:rsidRPr="00794CB7">
              <w:rPr>
                <w:rFonts w:ascii="Times New Roman" w:eastAsia="Times New Roman" w:hAnsi="Times New Roman" w:cs="Times New Roman"/>
                <w:kern w:val="2"/>
                <w:lang w:eastAsia="ar-SA"/>
              </w:rPr>
              <w:t xml:space="preserve"> г.</w:t>
            </w:r>
          </w:p>
          <w:p w:rsidR="009C6CE8" w:rsidRPr="00794CB7" w:rsidRDefault="00364AA7" w:rsidP="00794CB7">
            <w:pPr>
              <w:suppressAutoHyphens/>
              <w:rPr>
                <w:rFonts w:ascii="Times New Roman" w:eastAsia="Droid Sans Fallback" w:hAnsi="Times New Roman" w:cs="Times New Roman"/>
                <w:lang w:eastAsia="zh-CN" w:bidi="hi-IN"/>
              </w:rPr>
            </w:pPr>
            <w:r w:rsidRPr="00794CB7">
              <w:rPr>
                <w:rFonts w:ascii="Times New Roman" w:eastAsia="Droid Sans Fallback" w:hAnsi="Times New Roman" w:cs="Times New Roman"/>
                <w:lang w:eastAsia="zh-CN" w:bidi="hi-IN"/>
              </w:rPr>
              <w:t>По Контракту допускается досрочное выполнение работ.</w:t>
            </w:r>
          </w:p>
        </w:tc>
      </w:tr>
      <w:tr w:rsidR="009C6CE8" w:rsidRPr="00794CB7" w:rsidTr="002548D1">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snapToGrid w:val="0"/>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autoSpaceDE w:val="0"/>
              <w:autoSpaceDN w:val="0"/>
              <w:adjustRightInd w:val="0"/>
              <w:spacing w:after="0" w:line="240" w:lineRule="auto"/>
              <w:rPr>
                <w:rFonts w:ascii="Times New Roman" w:eastAsia="Times New Roman" w:hAnsi="Times New Roman" w:cs="Times New Roman"/>
                <w:b/>
                <w:iCs/>
                <w:lang w:eastAsia="ru-RU"/>
              </w:rPr>
            </w:pPr>
            <w:r w:rsidRPr="00794CB7">
              <w:rPr>
                <w:rFonts w:ascii="Times New Roman" w:eastAsia="Times New Roman" w:hAnsi="Times New Roman" w:cs="Times New Roman"/>
                <w:b/>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rsidR="009C6CE8" w:rsidRPr="00647AA3" w:rsidRDefault="002F3BA1" w:rsidP="00647AA3">
            <w:pPr>
              <w:spacing w:after="0" w:line="240" w:lineRule="auto"/>
              <w:ind w:firstLine="34"/>
              <w:rPr>
                <w:rFonts w:ascii="Times New Roman" w:eastAsia="Times New Roman" w:hAnsi="Times New Roman" w:cs="Times New Roman"/>
                <w:b/>
                <w:lang w:eastAsia="ru-RU"/>
              </w:rPr>
            </w:pPr>
            <w:r w:rsidRPr="00C44B4F">
              <w:rPr>
                <w:rFonts w:ascii="Times New Roman" w:hAnsi="Times New Roman" w:cs="Times New Roman"/>
              </w:rPr>
              <w:t>1 753 902,00 рублей (Один миллион семьсот пятьдесят три тысячи девятьсот два рубля  00 копеек)</w:t>
            </w:r>
            <w:r w:rsidR="00647AA3" w:rsidRPr="00C44B4F">
              <w:rPr>
                <w:rFonts w:ascii="Times New Roman" w:hAnsi="Times New Roman" w:cs="Times New Roman"/>
                <w:color w:val="000000"/>
                <w:spacing w:val="1"/>
              </w:rPr>
              <w:t xml:space="preserve">. </w:t>
            </w:r>
          </w:p>
        </w:tc>
      </w:tr>
      <w:tr w:rsidR="009C6CE8" w:rsidRPr="00794CB7" w:rsidTr="002548D1">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snapToGrid w:val="0"/>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autoSpaceDE w:val="0"/>
              <w:autoSpaceDN w:val="0"/>
              <w:adjustRightInd w:val="0"/>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Обоснование начальной (максимальной) цены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ind w:firstLine="34"/>
              <w:rPr>
                <w:rFonts w:ascii="Times New Roman" w:eastAsia="Times New Roman" w:hAnsi="Times New Roman" w:cs="Times New Roman"/>
                <w:snapToGrid w:val="0"/>
                <w:lang w:eastAsia="ru-RU"/>
              </w:rPr>
            </w:pPr>
            <w:r w:rsidRPr="00794CB7">
              <w:rPr>
                <w:rFonts w:ascii="Times New Roman" w:eastAsia="Times New Roman" w:hAnsi="Times New Roman" w:cs="Times New Roman"/>
                <w:snapToGrid w:val="0"/>
                <w:lang w:eastAsia="ru-RU"/>
              </w:rPr>
              <w:t xml:space="preserve">Раздел </w:t>
            </w:r>
            <w:r w:rsidRPr="00794CB7">
              <w:rPr>
                <w:rFonts w:ascii="Times New Roman" w:eastAsia="Times New Roman" w:hAnsi="Times New Roman" w:cs="Times New Roman"/>
                <w:lang w:eastAsia="ru-RU"/>
              </w:rPr>
              <w:t xml:space="preserve">III </w:t>
            </w:r>
            <w:hyperlink w:anchor="_Toc354408454" w:history="1">
              <w:r w:rsidRPr="00794CB7">
                <w:rPr>
                  <w:rFonts w:ascii="Times New Roman" w:eastAsia="Times New Roman" w:hAnsi="Times New Roman" w:cs="Times New Roman"/>
                  <w:lang w:eastAsia="ru-RU"/>
                </w:rPr>
                <w:t xml:space="preserve">. </w:t>
              </w:r>
              <w:r w:rsidRPr="00794CB7">
                <w:rPr>
                  <w:rFonts w:ascii="Times New Roman" w:eastAsia="Times New Roman" w:hAnsi="Times New Roman" w:cs="Times New Roman"/>
                  <w:u w:val="single"/>
                  <w:lang w:eastAsia="ru-RU"/>
                </w:rPr>
                <w:t>О</w:t>
              </w:r>
              <w:r w:rsidRPr="00794CB7">
                <w:rPr>
                  <w:rFonts w:ascii="Times New Roman" w:eastAsia="Times New Roman" w:hAnsi="Times New Roman" w:cs="Times New Roman"/>
                  <w:lang w:eastAsia="ru-RU"/>
                </w:rPr>
                <w:t>БОСНОВАНИЕ НАЧАЛЬНОЙ (МАКСИМАЛЬНОЙ) ЦЕНЫ КОНТРАКТА</w:t>
              </w:r>
            </w:hyperlink>
          </w:p>
        </w:tc>
      </w:tr>
      <w:tr w:rsidR="009C6CE8" w:rsidRPr="00794CB7" w:rsidTr="002548D1">
        <w:trPr>
          <w:trHeight w:val="653"/>
        </w:trPr>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autoSpaceDE w:val="0"/>
              <w:autoSpaceDN w:val="0"/>
              <w:adjustRightInd w:val="0"/>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rsidR="001807E4" w:rsidRPr="00794CB7" w:rsidRDefault="001807E4" w:rsidP="001807E4">
            <w:pPr>
              <w:spacing w:after="0" w:line="240" w:lineRule="auto"/>
              <w:ind w:firstLine="851"/>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Оплата по Контракту осуществляется Заказчиком в следующем порядке:</w:t>
            </w:r>
          </w:p>
          <w:p w:rsidR="001807E4" w:rsidRPr="00794CB7" w:rsidRDefault="001807E4" w:rsidP="001807E4">
            <w:pPr>
              <w:spacing w:after="0" w:line="240" w:lineRule="auto"/>
              <w:ind w:firstLine="851"/>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Для подтверждения факта выполнения работ Подрядчик </w:t>
            </w:r>
            <w:r w:rsidRPr="00794CB7">
              <w:rPr>
                <w:rFonts w:ascii="Times New Roman" w:eastAsia="Times New Roman" w:hAnsi="Times New Roman" w:cs="Times New Roman"/>
                <w:lang w:eastAsia="ru-RU"/>
              </w:rPr>
              <w:lastRenderedPageBreak/>
              <w:t>предоставляет Заказчику следующие документы, оформленные установленным порядком:</w:t>
            </w:r>
          </w:p>
          <w:p w:rsidR="001807E4" w:rsidRPr="00794CB7" w:rsidRDefault="001807E4" w:rsidP="001807E4">
            <w:pPr>
              <w:spacing w:after="0" w:line="240" w:lineRule="auto"/>
              <w:ind w:firstLine="851"/>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Акт  приемки выполненных работ (Приложение 2 к контракту);</w:t>
            </w:r>
          </w:p>
          <w:p w:rsidR="001807E4" w:rsidRPr="00794CB7" w:rsidRDefault="001807E4" w:rsidP="001807E4">
            <w:pPr>
              <w:spacing w:after="0" w:line="240" w:lineRule="auto"/>
              <w:ind w:firstLine="851"/>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 </w:t>
            </w:r>
            <w:r w:rsidRPr="00794CB7">
              <w:rPr>
                <w:rFonts w:ascii="Times New Roman" w:eastAsia="Times New Roman" w:hAnsi="Times New Roman" w:cs="Times New Roman"/>
                <w:color w:val="000000"/>
                <w:lang w:eastAsia="ru-RU"/>
              </w:rPr>
              <w:t>Исполнительную документацию (исполнительные схемы, сертификаты качества или паспорта качества, фотофиксация не менее трех фотографий по каждому пешеходному переходу и дороге)</w:t>
            </w:r>
          </w:p>
          <w:p w:rsidR="001807E4" w:rsidRPr="00794CB7" w:rsidRDefault="001807E4" w:rsidP="001807E4">
            <w:pPr>
              <w:spacing w:after="0" w:line="240" w:lineRule="auto"/>
              <w:ind w:firstLine="851"/>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счет, счета - фактура (</w:t>
            </w:r>
            <w:r w:rsidRPr="00794CB7">
              <w:rPr>
                <w:rFonts w:ascii="Times New Roman" w:eastAsia="Times New Roman" w:hAnsi="Times New Roman" w:cs="Times New Roman"/>
                <w:i/>
                <w:lang w:eastAsia="ru-RU"/>
              </w:rPr>
              <w:t>не предоставляется в случае применения упрощенной системы  налогообложения</w:t>
            </w:r>
            <w:r w:rsidRPr="00794CB7">
              <w:rPr>
                <w:rFonts w:ascii="Times New Roman" w:eastAsia="Times New Roman" w:hAnsi="Times New Roman" w:cs="Times New Roman"/>
                <w:lang w:eastAsia="ru-RU"/>
              </w:rPr>
              <w:t>);</w:t>
            </w:r>
          </w:p>
          <w:p w:rsidR="001807E4" w:rsidRPr="00794CB7" w:rsidRDefault="001807E4" w:rsidP="001807E4">
            <w:pPr>
              <w:spacing w:after="0" w:line="240" w:lineRule="auto"/>
              <w:ind w:firstLine="851"/>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Подрядчика, указанный в статье 1</w:t>
            </w:r>
            <w:r w:rsidR="002A12D5">
              <w:rPr>
                <w:rFonts w:ascii="Times New Roman" w:eastAsia="Times New Roman" w:hAnsi="Times New Roman" w:cs="Times New Roman"/>
                <w:lang w:eastAsia="ru-RU"/>
              </w:rPr>
              <w:t>3</w:t>
            </w:r>
            <w:r w:rsidRPr="00794CB7">
              <w:rPr>
                <w:rFonts w:ascii="Times New Roman" w:eastAsia="Times New Roman" w:hAnsi="Times New Roman" w:cs="Times New Roman"/>
                <w:lang w:eastAsia="ru-RU"/>
              </w:rPr>
              <w:t xml:space="preserve"> Контракта, но не более объема, предусмотренного Контрактом, путем перечисления стоимости выполненных работ, на основании надлежаще оформленного и подписанного обеими Сторонами Акта приемки выполненных работ в следующем порядке: </w:t>
            </w:r>
          </w:p>
          <w:p w:rsidR="001807E4" w:rsidRPr="00794CB7" w:rsidRDefault="001807E4" w:rsidP="001807E4">
            <w:pPr>
              <w:spacing w:after="0" w:line="240" w:lineRule="auto"/>
              <w:ind w:firstLine="851"/>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 по факту выполнения работ первого этапа, в течение </w:t>
            </w:r>
            <w:r w:rsidR="00647AA3">
              <w:rPr>
                <w:rFonts w:ascii="Times New Roman" w:eastAsia="Times New Roman" w:hAnsi="Times New Roman" w:cs="Times New Roman"/>
                <w:lang w:eastAsia="ru-RU"/>
              </w:rPr>
              <w:t>7</w:t>
            </w:r>
            <w:r w:rsidRPr="00794CB7">
              <w:rPr>
                <w:rFonts w:ascii="Times New Roman" w:eastAsia="Times New Roman" w:hAnsi="Times New Roman" w:cs="Times New Roman"/>
                <w:lang w:eastAsia="ru-RU"/>
              </w:rPr>
              <w:t xml:space="preserve"> (</w:t>
            </w:r>
            <w:r w:rsidR="00647AA3">
              <w:rPr>
                <w:rFonts w:ascii="Times New Roman" w:eastAsia="Times New Roman" w:hAnsi="Times New Roman" w:cs="Times New Roman"/>
                <w:lang w:eastAsia="ru-RU"/>
              </w:rPr>
              <w:t>семи</w:t>
            </w:r>
            <w:r w:rsidRPr="00794CB7">
              <w:rPr>
                <w:rFonts w:ascii="Times New Roman" w:eastAsia="Times New Roman" w:hAnsi="Times New Roman" w:cs="Times New Roman"/>
                <w:lang w:eastAsia="ru-RU"/>
              </w:rPr>
              <w:t>)</w:t>
            </w:r>
            <w:r w:rsidR="00647AA3">
              <w:rPr>
                <w:rFonts w:ascii="Times New Roman" w:eastAsia="Times New Roman" w:hAnsi="Times New Roman" w:cs="Times New Roman"/>
                <w:lang w:eastAsia="ru-RU"/>
              </w:rPr>
              <w:t xml:space="preserve"> рабочих</w:t>
            </w:r>
            <w:r w:rsidRPr="00794CB7">
              <w:rPr>
                <w:rFonts w:ascii="Times New Roman" w:eastAsia="Times New Roman" w:hAnsi="Times New Roman" w:cs="Times New Roman"/>
                <w:lang w:eastAsia="ru-RU"/>
              </w:rPr>
              <w:t xml:space="preserve"> дней с даты подписания Акта приемки выполненных работ за первый этап и на основании выставленного Счета, что составляет </w:t>
            </w:r>
            <w:r w:rsidR="00D919B5">
              <w:rPr>
                <w:rFonts w:ascii="Times New Roman" w:eastAsia="Times New Roman" w:hAnsi="Times New Roman" w:cs="Times New Roman"/>
                <w:lang w:eastAsia="ru-RU"/>
              </w:rPr>
              <w:t>________________</w:t>
            </w:r>
            <w:r w:rsidRPr="00794CB7">
              <w:rPr>
                <w:rFonts w:ascii="Times New Roman" w:eastAsia="Times New Roman" w:hAnsi="Times New Roman" w:cs="Times New Roman"/>
                <w:lang w:eastAsia="ru-RU"/>
              </w:rPr>
              <w:t xml:space="preserve"> рублей (</w:t>
            </w:r>
            <w:r w:rsidR="00D919B5">
              <w:rPr>
                <w:rFonts w:ascii="Times New Roman" w:eastAsia="Times New Roman" w:hAnsi="Times New Roman" w:cs="Times New Roman"/>
                <w:lang w:eastAsia="ru-RU"/>
              </w:rPr>
              <w:t>____________________________</w:t>
            </w:r>
            <w:r w:rsidRPr="00794CB7">
              <w:rPr>
                <w:rFonts w:ascii="Times New Roman" w:eastAsia="Times New Roman" w:hAnsi="Times New Roman" w:cs="Times New Roman"/>
                <w:lang w:eastAsia="ru-RU"/>
              </w:rPr>
              <w:t xml:space="preserve">), </w:t>
            </w:r>
            <w:r w:rsidRPr="00794CB7">
              <w:rPr>
                <w:rFonts w:ascii="Times New Roman" w:eastAsia="Times New Roman" w:hAnsi="Times New Roman" w:cs="Times New Roman"/>
                <w:color w:val="000000"/>
                <w:spacing w:val="1"/>
                <w:lang w:eastAsia="ru-RU"/>
              </w:rPr>
              <w:t xml:space="preserve">в том числе НДС 20% - </w:t>
            </w:r>
            <w:r w:rsidR="00D919B5">
              <w:rPr>
                <w:rFonts w:ascii="Times New Roman" w:eastAsia="Times New Roman" w:hAnsi="Times New Roman" w:cs="Times New Roman"/>
                <w:color w:val="000000"/>
                <w:spacing w:val="1"/>
                <w:lang w:eastAsia="ru-RU"/>
              </w:rPr>
              <w:t>_______________</w:t>
            </w:r>
            <w:r w:rsidRPr="00794CB7">
              <w:rPr>
                <w:rFonts w:ascii="Times New Roman" w:eastAsia="Times New Roman" w:hAnsi="Times New Roman" w:cs="Times New Roman"/>
                <w:lang w:eastAsia="ru-RU"/>
              </w:rPr>
              <w:t xml:space="preserve"> рубля (</w:t>
            </w:r>
            <w:r w:rsidR="00D919B5">
              <w:rPr>
                <w:rFonts w:ascii="Times New Roman" w:eastAsia="Times New Roman" w:hAnsi="Times New Roman" w:cs="Times New Roman"/>
                <w:lang w:eastAsia="ru-RU"/>
              </w:rPr>
              <w:t>___________________________</w:t>
            </w:r>
            <w:r w:rsidRPr="00794CB7">
              <w:rPr>
                <w:rFonts w:ascii="Times New Roman" w:eastAsia="Times New Roman" w:hAnsi="Times New Roman" w:cs="Times New Roman"/>
                <w:lang w:eastAsia="ru-RU"/>
              </w:rPr>
              <w:t>).</w:t>
            </w:r>
          </w:p>
          <w:p w:rsidR="001807E4" w:rsidRPr="00794CB7" w:rsidRDefault="001807E4" w:rsidP="001807E4">
            <w:pPr>
              <w:spacing w:after="0" w:line="240" w:lineRule="auto"/>
              <w:ind w:firstLine="851"/>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Дата выставления счета не может быть ранее даты подписания Сторонами Акта  приемки выполненных работ. При этом Подрядчик гарантирует выполнение полного объема работ, предусмотренных Контрактом. Без авансирования. </w:t>
            </w:r>
          </w:p>
          <w:p w:rsidR="001807E4" w:rsidRPr="00794CB7" w:rsidRDefault="001807E4" w:rsidP="001807E4">
            <w:pPr>
              <w:spacing w:after="0" w:line="240" w:lineRule="auto"/>
              <w:ind w:firstLine="851"/>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 по факту выполнения работ второго этапа, в течение </w:t>
            </w:r>
            <w:r w:rsidR="005A122B">
              <w:rPr>
                <w:rFonts w:ascii="Times New Roman" w:eastAsia="Times New Roman" w:hAnsi="Times New Roman" w:cs="Times New Roman"/>
                <w:lang w:eastAsia="ru-RU"/>
              </w:rPr>
              <w:t>7</w:t>
            </w:r>
            <w:r w:rsidRPr="00794CB7">
              <w:rPr>
                <w:rFonts w:ascii="Times New Roman" w:eastAsia="Times New Roman" w:hAnsi="Times New Roman" w:cs="Times New Roman"/>
                <w:lang w:eastAsia="ru-RU"/>
              </w:rPr>
              <w:t xml:space="preserve"> (</w:t>
            </w:r>
            <w:r w:rsidR="005A122B">
              <w:rPr>
                <w:rFonts w:ascii="Times New Roman" w:eastAsia="Times New Roman" w:hAnsi="Times New Roman" w:cs="Times New Roman"/>
                <w:lang w:eastAsia="ru-RU"/>
              </w:rPr>
              <w:t>семи</w:t>
            </w:r>
            <w:r w:rsidRPr="00794CB7">
              <w:rPr>
                <w:rFonts w:ascii="Times New Roman" w:eastAsia="Times New Roman" w:hAnsi="Times New Roman" w:cs="Times New Roman"/>
                <w:lang w:eastAsia="ru-RU"/>
              </w:rPr>
              <w:t>)</w:t>
            </w:r>
            <w:r w:rsidR="005A122B">
              <w:rPr>
                <w:rFonts w:ascii="Times New Roman" w:eastAsia="Times New Roman" w:hAnsi="Times New Roman" w:cs="Times New Roman"/>
                <w:lang w:eastAsia="ru-RU"/>
              </w:rPr>
              <w:t xml:space="preserve"> рабочих</w:t>
            </w:r>
            <w:r w:rsidRPr="00794CB7">
              <w:rPr>
                <w:rFonts w:ascii="Times New Roman" w:eastAsia="Times New Roman" w:hAnsi="Times New Roman" w:cs="Times New Roman"/>
                <w:lang w:eastAsia="ru-RU"/>
              </w:rPr>
              <w:t xml:space="preserve">  дней с даты подписания Акт  приемки выполненных работ за второй этап и на основании выставленного Счета, что составляет </w:t>
            </w:r>
            <w:r w:rsidR="00D919B5">
              <w:rPr>
                <w:rFonts w:ascii="Times New Roman" w:eastAsia="Times New Roman" w:hAnsi="Times New Roman" w:cs="Times New Roman"/>
                <w:lang w:eastAsia="ru-RU"/>
              </w:rPr>
              <w:t>_________________</w:t>
            </w:r>
            <w:r w:rsidRPr="00794CB7">
              <w:rPr>
                <w:rFonts w:ascii="Times New Roman" w:eastAsia="Times New Roman" w:hAnsi="Times New Roman" w:cs="Times New Roman"/>
                <w:lang w:eastAsia="ru-RU"/>
              </w:rPr>
              <w:t xml:space="preserve"> рублей (</w:t>
            </w:r>
            <w:r w:rsidR="00D919B5">
              <w:rPr>
                <w:rFonts w:ascii="Times New Roman" w:eastAsia="Times New Roman" w:hAnsi="Times New Roman" w:cs="Times New Roman"/>
                <w:lang w:eastAsia="ru-RU"/>
              </w:rPr>
              <w:t>_____________________________</w:t>
            </w:r>
            <w:r w:rsidRPr="00794CB7">
              <w:rPr>
                <w:rFonts w:ascii="Times New Roman" w:eastAsia="Times New Roman" w:hAnsi="Times New Roman" w:cs="Times New Roman"/>
                <w:lang w:eastAsia="ru-RU"/>
              </w:rPr>
              <w:t xml:space="preserve">), </w:t>
            </w:r>
            <w:r w:rsidRPr="00794CB7">
              <w:rPr>
                <w:rFonts w:ascii="Times New Roman" w:eastAsia="Times New Roman" w:hAnsi="Times New Roman" w:cs="Times New Roman"/>
                <w:color w:val="000000"/>
                <w:spacing w:val="1"/>
                <w:lang w:eastAsia="ru-RU"/>
              </w:rPr>
              <w:t xml:space="preserve">в том числе НДС 20% - </w:t>
            </w:r>
            <w:r w:rsidR="00D919B5">
              <w:rPr>
                <w:rFonts w:ascii="Times New Roman" w:eastAsia="Times New Roman" w:hAnsi="Times New Roman" w:cs="Times New Roman"/>
                <w:color w:val="000000"/>
                <w:spacing w:val="1"/>
                <w:lang w:eastAsia="ru-RU"/>
              </w:rPr>
              <w:t>____________________</w:t>
            </w:r>
            <w:r w:rsidRPr="00794CB7">
              <w:rPr>
                <w:rFonts w:ascii="Times New Roman" w:eastAsia="Times New Roman" w:hAnsi="Times New Roman" w:cs="Times New Roman"/>
                <w:lang w:eastAsia="ru-RU"/>
              </w:rPr>
              <w:t xml:space="preserve"> рубля (</w:t>
            </w:r>
            <w:r w:rsidR="00D919B5">
              <w:rPr>
                <w:rFonts w:ascii="Times New Roman" w:eastAsia="Times New Roman" w:hAnsi="Times New Roman" w:cs="Times New Roman"/>
                <w:lang w:eastAsia="ru-RU"/>
              </w:rPr>
              <w:t>___________________</w:t>
            </w:r>
            <w:r w:rsidRPr="00794CB7">
              <w:rPr>
                <w:rFonts w:ascii="Times New Roman" w:eastAsia="Times New Roman" w:hAnsi="Times New Roman" w:cs="Times New Roman"/>
                <w:lang w:eastAsia="ru-RU"/>
              </w:rPr>
              <w:t>).</w:t>
            </w:r>
          </w:p>
          <w:p w:rsidR="001807E4" w:rsidRPr="00794CB7" w:rsidRDefault="001807E4" w:rsidP="001807E4">
            <w:pPr>
              <w:spacing w:after="0" w:line="240" w:lineRule="auto"/>
              <w:ind w:firstLine="851"/>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Дата выставления счета не может быть ранее даты подписания Сторонами Акта  приемки выполненных работ. При этом Подрядчик гарантирует выполнение полного объема работ, предусмотренных Контрактом. Без авансирования.</w:t>
            </w:r>
          </w:p>
          <w:p w:rsidR="001807E4" w:rsidRPr="00794CB7" w:rsidRDefault="001807E4" w:rsidP="001807E4">
            <w:pPr>
              <w:spacing w:after="0" w:line="240" w:lineRule="auto"/>
              <w:ind w:firstLine="851"/>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В случае неисполнения или ненадлежащего исполнения Подрядчиком обязательства, предусмотренного Контрактом, Заказчик производит оплату по Контракту за вычетом соответствующего размера неустойки (штрафа, пени).</w:t>
            </w:r>
          </w:p>
          <w:p w:rsidR="001807E4" w:rsidRPr="00794CB7" w:rsidRDefault="001807E4" w:rsidP="001807E4">
            <w:pPr>
              <w:spacing w:after="0" w:line="240" w:lineRule="auto"/>
              <w:ind w:firstLine="851"/>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Обязательства Заказчика по оплате Цены Контракта считаются исполненными с момента списания денежных средств в размере, составляющем Цену Контракта, с лицевого счета Заказчика, указанного в ст. 14 Контракта.</w:t>
            </w:r>
          </w:p>
          <w:p w:rsidR="001807E4" w:rsidRPr="00794CB7" w:rsidRDefault="001807E4" w:rsidP="001807E4">
            <w:pPr>
              <w:shd w:val="clear" w:color="auto" w:fill="FFFFFF"/>
              <w:spacing w:after="0" w:line="240" w:lineRule="auto"/>
              <w:ind w:firstLine="851"/>
              <w:jc w:val="both"/>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C6CE8" w:rsidRPr="00794CB7" w:rsidRDefault="001807E4" w:rsidP="001807E4">
            <w:pPr>
              <w:spacing w:after="0" w:line="240" w:lineRule="auto"/>
              <w:ind w:firstLine="851"/>
              <w:rPr>
                <w:rFonts w:ascii="Times New Roman" w:eastAsia="Times New Roman" w:hAnsi="Times New Roman" w:cs="Times New Roman"/>
                <w:highlight w:val="yellow"/>
                <w:lang w:eastAsia="ru-RU"/>
              </w:rPr>
            </w:pPr>
            <w:r w:rsidRPr="00794CB7">
              <w:rPr>
                <w:rFonts w:ascii="Times New Roman" w:eastAsia="Times New Roman" w:hAnsi="Times New Roman" w:cs="Times New Roman"/>
                <w:kern w:val="2"/>
                <w:lang w:eastAsia="ru-RU"/>
              </w:rPr>
              <w:t>Источником финансирования является бюджет муниципального образования городской округ Армянск Республики</w:t>
            </w:r>
            <w:r w:rsidR="001A2448">
              <w:rPr>
                <w:rFonts w:ascii="Times New Roman" w:eastAsia="Times New Roman" w:hAnsi="Times New Roman" w:cs="Times New Roman"/>
                <w:kern w:val="2"/>
                <w:lang w:eastAsia="ru-RU"/>
              </w:rPr>
              <w:t xml:space="preserve"> Крым</w:t>
            </w:r>
            <w:r w:rsidRPr="00794CB7">
              <w:rPr>
                <w:rFonts w:ascii="Times New Roman" w:eastAsia="Times New Roman" w:hAnsi="Times New Roman" w:cs="Times New Roman"/>
                <w:kern w:val="2"/>
                <w:lang w:eastAsia="ru-RU"/>
              </w:rPr>
              <w:t>.</w:t>
            </w:r>
          </w:p>
        </w:tc>
      </w:tr>
      <w:tr w:rsidR="009C6CE8" w:rsidRPr="00794CB7" w:rsidTr="00D57EBA">
        <w:trPr>
          <w:trHeight w:val="986"/>
        </w:trPr>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Аванс не предусмотрен</w:t>
            </w:r>
          </w:p>
        </w:tc>
      </w:tr>
      <w:tr w:rsidR="009C6CE8" w:rsidRPr="00794CB7" w:rsidTr="002548D1">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rsidR="009C6CE8" w:rsidRPr="00794CB7" w:rsidRDefault="00D57EBA" w:rsidP="001807E4">
            <w:pPr>
              <w:keepNext/>
              <w:spacing w:after="0" w:line="240" w:lineRule="auto"/>
              <w:ind w:firstLine="34"/>
              <w:jc w:val="both"/>
              <w:rPr>
                <w:rFonts w:ascii="Times New Roman" w:eastAsia="Times New Roman" w:hAnsi="Times New Roman" w:cs="Times New Roman"/>
                <w:i/>
                <w:highlight w:val="yellow"/>
                <w:lang w:eastAsia="ru-RU"/>
              </w:rPr>
            </w:pPr>
            <w:r w:rsidRPr="00794CB7">
              <w:rPr>
                <w:rFonts w:ascii="Times New Roman" w:eastAsia="Times New Roman" w:hAnsi="Times New Roman" w:cs="Times New Roman"/>
                <w:lang w:eastAsia="ru-RU"/>
              </w:rPr>
              <w:t>Источник финансирования – бюджет муниципального образования городской округ Армянск Республики Крым</w:t>
            </w:r>
            <w:r w:rsidR="001A2448">
              <w:rPr>
                <w:rFonts w:ascii="Times New Roman" w:eastAsia="Times New Roman" w:hAnsi="Times New Roman" w:cs="Times New Roman"/>
                <w:lang w:eastAsia="ru-RU"/>
              </w:rPr>
              <w:t>.</w:t>
            </w:r>
            <w:r w:rsidRPr="00794CB7">
              <w:rPr>
                <w:rFonts w:ascii="Times New Roman" w:eastAsia="Times New Roman" w:hAnsi="Times New Roman" w:cs="Times New Roman"/>
                <w:lang w:eastAsia="ru-RU"/>
              </w:rPr>
              <w:t xml:space="preserve"> </w:t>
            </w:r>
          </w:p>
        </w:tc>
      </w:tr>
      <w:tr w:rsidR="009C6CE8" w:rsidRPr="00794CB7" w:rsidTr="002548D1">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Сведения о валюте, </w:t>
            </w:r>
            <w:r w:rsidRPr="00794CB7">
              <w:rPr>
                <w:rFonts w:ascii="Times New Roman" w:eastAsia="Times New Roman" w:hAnsi="Times New Roman" w:cs="Times New Roman"/>
                <w:lang w:eastAsia="ru-RU"/>
              </w:rPr>
              <w:lastRenderedPageBreak/>
              <w:t>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lastRenderedPageBreak/>
              <w:t>Российский рубль</w:t>
            </w:r>
          </w:p>
        </w:tc>
      </w:tr>
      <w:tr w:rsidR="009C6CE8" w:rsidRPr="00794CB7" w:rsidTr="002548D1">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ind w:firstLine="34"/>
              <w:rPr>
                <w:rFonts w:ascii="Times New Roman" w:eastAsia="Times New Roman" w:hAnsi="Times New Roman" w:cs="Times New Roman"/>
                <w:lang w:eastAsia="ru-RU"/>
              </w:rPr>
            </w:pPr>
            <w:bookmarkStart w:id="3" w:name="OLE_LINK1"/>
            <w:bookmarkStart w:id="4" w:name="OLE_LINK2"/>
            <w:r w:rsidRPr="00794CB7">
              <w:rPr>
                <w:rFonts w:ascii="Times New Roman" w:eastAsia="Times New Roman" w:hAnsi="Times New Roman" w:cs="Times New Roman"/>
                <w:lang w:eastAsia="ru-RU"/>
              </w:rPr>
              <w:t xml:space="preserve">Не применяется </w:t>
            </w:r>
          </w:p>
          <w:bookmarkEnd w:id="3"/>
          <w:bookmarkEnd w:id="4"/>
          <w:p w:rsidR="009C6CE8" w:rsidRPr="00794CB7" w:rsidRDefault="009C6CE8" w:rsidP="009C6CE8">
            <w:pPr>
              <w:spacing w:after="0" w:line="240" w:lineRule="auto"/>
              <w:ind w:firstLine="34"/>
              <w:rPr>
                <w:rFonts w:ascii="Times New Roman" w:eastAsia="Times New Roman" w:hAnsi="Times New Roman" w:cs="Times New Roman"/>
                <w:lang w:eastAsia="ru-RU"/>
              </w:rPr>
            </w:pPr>
          </w:p>
        </w:tc>
      </w:tr>
      <w:tr w:rsidR="009C6CE8" w:rsidRPr="00794CB7" w:rsidTr="002548D1">
        <w:tc>
          <w:tcPr>
            <w:tcW w:w="426"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2"/>
              </w:numPr>
              <w:spacing w:after="60" w:line="240" w:lineRule="auto"/>
              <w:jc w:val="cente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794CB7" w:rsidRDefault="009C6CE8" w:rsidP="005D3ACA">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rsidR="005D3ACA" w:rsidRPr="00794CB7" w:rsidRDefault="005D3ACA" w:rsidP="005D3ACA">
            <w:pPr>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На бумажном носителе.</w:t>
            </w:r>
          </w:p>
          <w:p w:rsidR="005D3ACA" w:rsidRPr="00794CB7" w:rsidRDefault="005D3ACA" w:rsidP="005D3ACA">
            <w:pPr>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г. Армянск,  ул. Симферопольская, 7, каб. 18, </w:t>
            </w:r>
          </w:p>
          <w:p w:rsidR="005F4C99" w:rsidRPr="00794CB7" w:rsidRDefault="005D3ACA" w:rsidP="005F4C99">
            <w:pPr>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с </w:t>
            </w:r>
            <w:r w:rsidR="00E51996">
              <w:rPr>
                <w:rFonts w:ascii="Times New Roman" w:eastAsia="Times New Roman" w:hAnsi="Times New Roman" w:cs="Times New Roman"/>
                <w:lang w:eastAsia="ru-RU"/>
              </w:rPr>
              <w:t>16</w:t>
            </w:r>
            <w:r w:rsidR="005A122B">
              <w:rPr>
                <w:rFonts w:ascii="Times New Roman" w:eastAsia="Times New Roman" w:hAnsi="Times New Roman" w:cs="Times New Roman"/>
                <w:lang w:eastAsia="ru-RU"/>
              </w:rPr>
              <w:t xml:space="preserve"> часов 00 минут </w:t>
            </w:r>
            <w:r w:rsidR="00E51996">
              <w:rPr>
                <w:rFonts w:ascii="Times New Roman" w:eastAsia="Times New Roman" w:hAnsi="Times New Roman" w:cs="Times New Roman"/>
                <w:lang w:eastAsia="ru-RU"/>
              </w:rPr>
              <w:t>25.05.2023</w:t>
            </w:r>
            <w:r w:rsidRPr="00794CB7">
              <w:rPr>
                <w:rFonts w:ascii="Times New Roman" w:eastAsia="Times New Roman" w:hAnsi="Times New Roman" w:cs="Times New Roman"/>
                <w:lang w:eastAsia="ru-RU"/>
              </w:rPr>
              <w:t xml:space="preserve"> до </w:t>
            </w:r>
            <w:r w:rsidR="00A80C73">
              <w:rPr>
                <w:rFonts w:ascii="Times New Roman" w:eastAsia="Times New Roman" w:hAnsi="Times New Roman" w:cs="Times New Roman"/>
                <w:lang w:eastAsia="ru-RU"/>
              </w:rPr>
              <w:t>1</w:t>
            </w:r>
            <w:r w:rsidR="00E51996">
              <w:rPr>
                <w:rFonts w:ascii="Times New Roman" w:eastAsia="Times New Roman" w:hAnsi="Times New Roman" w:cs="Times New Roman"/>
                <w:lang w:eastAsia="ru-RU"/>
              </w:rPr>
              <w:t>0</w:t>
            </w:r>
            <w:r w:rsidR="005A122B">
              <w:rPr>
                <w:rFonts w:ascii="Times New Roman" w:eastAsia="Times New Roman" w:hAnsi="Times New Roman" w:cs="Times New Roman"/>
                <w:lang w:eastAsia="ru-RU"/>
              </w:rPr>
              <w:t xml:space="preserve"> </w:t>
            </w:r>
            <w:r w:rsidRPr="00794CB7">
              <w:rPr>
                <w:rFonts w:ascii="Times New Roman" w:eastAsia="Times New Roman" w:hAnsi="Times New Roman" w:cs="Times New Roman"/>
                <w:lang w:eastAsia="ru-RU"/>
              </w:rPr>
              <w:t>часов 00</w:t>
            </w:r>
            <w:r w:rsidRPr="00794CB7">
              <w:t xml:space="preserve"> </w:t>
            </w:r>
            <w:r w:rsidRPr="00794CB7">
              <w:rPr>
                <w:rFonts w:ascii="Times New Roman" w:hAnsi="Times New Roman" w:cs="Times New Roman"/>
              </w:rPr>
              <w:t xml:space="preserve">минут </w:t>
            </w:r>
            <w:r w:rsidRPr="00794CB7">
              <w:rPr>
                <w:rFonts w:ascii="Times New Roman" w:eastAsia="Times New Roman" w:hAnsi="Times New Roman" w:cs="Times New Roman"/>
                <w:lang w:eastAsia="ru-RU"/>
              </w:rPr>
              <w:t xml:space="preserve">по московскому времени </w:t>
            </w:r>
            <w:r w:rsidR="00A80C73">
              <w:rPr>
                <w:rFonts w:ascii="Times New Roman" w:eastAsia="Times New Roman" w:hAnsi="Times New Roman" w:cs="Times New Roman"/>
                <w:lang w:eastAsia="ru-RU"/>
              </w:rPr>
              <w:t xml:space="preserve"> </w:t>
            </w:r>
            <w:r w:rsidR="00E51996">
              <w:rPr>
                <w:rFonts w:ascii="Times New Roman" w:eastAsia="Times New Roman" w:hAnsi="Times New Roman" w:cs="Times New Roman"/>
                <w:lang w:eastAsia="ru-RU"/>
              </w:rPr>
              <w:t>29.05.</w:t>
            </w:r>
            <w:bookmarkStart w:id="5" w:name="_GoBack"/>
            <w:bookmarkEnd w:id="5"/>
            <w:r w:rsidRPr="00794CB7">
              <w:rPr>
                <w:rFonts w:ascii="Times New Roman" w:eastAsia="Times New Roman" w:hAnsi="Times New Roman" w:cs="Times New Roman"/>
                <w:lang w:eastAsia="ru-RU"/>
              </w:rPr>
              <w:t>202</w:t>
            </w:r>
            <w:r w:rsidR="005A122B">
              <w:rPr>
                <w:rFonts w:ascii="Times New Roman" w:eastAsia="Times New Roman" w:hAnsi="Times New Roman" w:cs="Times New Roman"/>
                <w:lang w:eastAsia="ru-RU"/>
              </w:rPr>
              <w:t>3</w:t>
            </w:r>
            <w:r w:rsidRPr="00794CB7">
              <w:rPr>
                <w:rFonts w:ascii="Times New Roman" w:eastAsia="Times New Roman" w:hAnsi="Times New Roman" w:cs="Times New Roman"/>
                <w:lang w:eastAsia="ru-RU"/>
              </w:rPr>
              <w:t xml:space="preserve"> г. </w:t>
            </w:r>
          </w:p>
          <w:p w:rsidR="009C6CE8" w:rsidRPr="00794CB7" w:rsidRDefault="005F4C99" w:rsidP="002F3BA1">
            <w:pPr>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время работы: понедельник-пятница</w:t>
            </w:r>
            <w:r w:rsidR="002F3BA1">
              <w:rPr>
                <w:rFonts w:ascii="Times New Roman" w:eastAsia="Times New Roman" w:hAnsi="Times New Roman" w:cs="Times New Roman"/>
                <w:lang w:eastAsia="ru-RU"/>
              </w:rPr>
              <w:t xml:space="preserve">, суббота, воскресенье </w:t>
            </w:r>
            <w:r w:rsidRPr="00794CB7">
              <w:rPr>
                <w:rFonts w:ascii="Times New Roman" w:eastAsia="Times New Roman" w:hAnsi="Times New Roman" w:cs="Times New Roman"/>
                <w:lang w:eastAsia="ru-RU"/>
              </w:rPr>
              <w:t>с 8-00ч. до 17-00</w:t>
            </w:r>
            <w:r w:rsidR="002F3BA1">
              <w:rPr>
                <w:rFonts w:ascii="Times New Roman" w:eastAsia="Times New Roman" w:hAnsi="Times New Roman" w:cs="Times New Roman"/>
                <w:lang w:eastAsia="ru-RU"/>
              </w:rPr>
              <w:t xml:space="preserve"> </w:t>
            </w:r>
            <w:r w:rsidRPr="00794CB7">
              <w:rPr>
                <w:rFonts w:ascii="Times New Roman" w:eastAsia="Times New Roman" w:hAnsi="Times New Roman" w:cs="Times New Roman"/>
                <w:lang w:eastAsia="ru-RU"/>
              </w:rPr>
              <w:t>ч., перерыв с 12-00ч. до 13-00ч</w:t>
            </w:r>
            <w:r w:rsidR="002F3BA1">
              <w:rPr>
                <w:rFonts w:ascii="Times New Roman" w:eastAsia="Times New Roman" w:hAnsi="Times New Roman" w:cs="Times New Roman"/>
                <w:lang w:eastAsia="ru-RU"/>
              </w:rPr>
              <w:t xml:space="preserve"> +79788853148</w:t>
            </w:r>
          </w:p>
        </w:tc>
      </w:tr>
    </w:tbl>
    <w:p w:rsidR="009C6CE8" w:rsidRPr="00794CB7" w:rsidRDefault="009C6CE8" w:rsidP="009C6CE8">
      <w:pPr>
        <w:spacing w:after="0" w:line="240" w:lineRule="auto"/>
        <w:outlineLvl w:val="1"/>
        <w:rPr>
          <w:rFonts w:ascii="Times New Roman" w:eastAsia="Times New Roman" w:hAnsi="Times New Roman" w:cs="Times New Roman"/>
          <w:lang w:eastAsia="ru-RU"/>
        </w:rPr>
      </w:pPr>
    </w:p>
    <w:p w:rsidR="009C6CE8" w:rsidRPr="00794CB7" w:rsidRDefault="009C6CE8" w:rsidP="009C6CE8">
      <w:pPr>
        <w:spacing w:after="0" w:line="240" w:lineRule="auto"/>
        <w:jc w:val="center"/>
        <w:outlineLvl w:val="1"/>
        <w:rPr>
          <w:rFonts w:ascii="Times New Roman" w:eastAsia="Times New Roman" w:hAnsi="Times New Roman" w:cs="Times New Roman"/>
          <w:b/>
          <w:lang w:eastAsia="ru-RU"/>
        </w:rPr>
      </w:pPr>
    </w:p>
    <w:p w:rsidR="009C6CE8" w:rsidRPr="00794CB7" w:rsidRDefault="009C6CE8" w:rsidP="009C6CE8">
      <w:pPr>
        <w:spacing w:after="0" w:line="240" w:lineRule="auto"/>
        <w:jc w:val="center"/>
        <w:outlineLvl w:val="1"/>
        <w:rPr>
          <w:rFonts w:ascii="Times New Roman" w:eastAsia="Times New Roman" w:hAnsi="Times New Roman" w:cs="Times New Roman"/>
          <w:b/>
          <w:lang w:eastAsia="ru-RU"/>
        </w:rPr>
        <w:sectPr w:rsidR="009C6CE8" w:rsidRPr="00794CB7" w:rsidSect="002548D1">
          <w:pgSz w:w="11909" w:h="16834"/>
          <w:pgMar w:top="142" w:right="567" w:bottom="284" w:left="851" w:header="720" w:footer="720" w:gutter="0"/>
          <w:cols w:space="720"/>
          <w:titlePg/>
          <w:docGrid w:linePitch="326"/>
        </w:sectPr>
      </w:pPr>
    </w:p>
    <w:p w:rsidR="009C6CE8" w:rsidRPr="00794CB7" w:rsidRDefault="009C6CE8" w:rsidP="009C6CE8">
      <w:pPr>
        <w:spacing w:after="0" w:line="240" w:lineRule="auto"/>
        <w:jc w:val="center"/>
        <w:outlineLvl w:val="1"/>
        <w:rPr>
          <w:rFonts w:ascii="Times New Roman" w:eastAsia="Times New Roman" w:hAnsi="Times New Roman" w:cs="Times New Roman"/>
          <w:b/>
          <w:lang w:eastAsia="ru-RU"/>
        </w:rPr>
      </w:pPr>
    </w:p>
    <w:p w:rsidR="009C6CE8" w:rsidRPr="00794CB7" w:rsidRDefault="009C6CE8" w:rsidP="009C6CE8">
      <w:pPr>
        <w:spacing w:after="0" w:line="240" w:lineRule="auto"/>
        <w:jc w:val="center"/>
        <w:outlineLvl w:val="1"/>
        <w:rPr>
          <w:rFonts w:ascii="Times New Roman" w:eastAsia="Times New Roman" w:hAnsi="Times New Roman" w:cs="Times New Roman"/>
          <w:b/>
          <w:lang w:eastAsia="ru-RU"/>
        </w:rPr>
      </w:pPr>
    </w:p>
    <w:p w:rsidR="009C6CE8" w:rsidRPr="00794CB7" w:rsidRDefault="009C6CE8" w:rsidP="009C6CE8">
      <w:pPr>
        <w:spacing w:after="0" w:line="240" w:lineRule="auto"/>
        <w:jc w:val="center"/>
        <w:outlineLvl w:val="1"/>
        <w:rPr>
          <w:rFonts w:ascii="Times New Roman" w:eastAsia="Times New Roman" w:hAnsi="Times New Roman" w:cs="Times New Roman"/>
          <w:b/>
          <w:lang w:eastAsia="ru-RU"/>
        </w:rPr>
      </w:pPr>
      <w:r w:rsidRPr="00794CB7">
        <w:rPr>
          <w:rFonts w:ascii="Times New Roman" w:eastAsia="Times New Roman" w:hAnsi="Times New Roman" w:cs="Times New Roman"/>
          <w:b/>
          <w:lang w:eastAsia="ru-RU"/>
        </w:rPr>
        <w:t>ЕДИНЫЕ ТРЕБОВАНИЯ К УЧАСТНИКАМ ЗАКУПКИ</w:t>
      </w:r>
    </w:p>
    <w:p w:rsidR="009C6CE8" w:rsidRPr="00794CB7" w:rsidRDefault="009C6CE8" w:rsidP="009C6CE8">
      <w:pPr>
        <w:spacing w:after="0" w:line="240" w:lineRule="auto"/>
        <w:rPr>
          <w:rFonts w:ascii="Times New Roman" w:eastAsia="Times New Roman" w:hAnsi="Times New Roman" w:cs="Times New Roman"/>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9C6CE8" w:rsidRPr="00794CB7"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rsidR="009C6CE8" w:rsidRPr="00794CB7" w:rsidRDefault="009C6CE8" w:rsidP="009C6CE8">
            <w:pPr>
              <w:spacing w:after="60" w:line="240" w:lineRule="auto"/>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Информация</w:t>
            </w:r>
          </w:p>
        </w:tc>
      </w:tr>
      <w:tr w:rsidR="009C6CE8" w:rsidRPr="00794CB7" w:rsidTr="0095678D">
        <w:trPr>
          <w:trHeight w:val="1206"/>
        </w:trPr>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3"/>
              </w:numPr>
              <w:spacing w:after="60" w:line="240" w:lineRule="auto"/>
              <w:jc w:val="center"/>
              <w:rPr>
                <w:rFonts w:ascii="Times New Roman" w:eastAsia="Times New Roman" w:hAnsi="Times New Roman" w:cs="Times New Roman"/>
                <w:b/>
                <w:bCs/>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1807E4" w:rsidRPr="00794CB7" w:rsidRDefault="001807E4" w:rsidP="001807E4">
            <w:pPr>
              <w:autoSpaceDE w:val="0"/>
              <w:autoSpaceDN w:val="0"/>
              <w:adjustRightInd w:val="0"/>
              <w:spacing w:after="0" w:line="240" w:lineRule="auto"/>
              <w:jc w:val="both"/>
              <w:rPr>
                <w:rFonts w:ascii="Times New Roman" w:eastAsia="Times New Roman" w:hAnsi="Times New Roman" w:cs="Times New Roman"/>
                <w:bCs/>
                <w:lang w:eastAsia="ru-RU"/>
              </w:rPr>
            </w:pPr>
            <w:r w:rsidRPr="00794CB7">
              <w:rPr>
                <w:rFonts w:ascii="Times New Roman" w:eastAsia="Times New Roman" w:hAnsi="Times New Roman" w:cs="Times New Roman"/>
                <w:bCs/>
                <w:lang w:eastAsia="ru-RU"/>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363F89" w:rsidRDefault="001807E4" w:rsidP="00363F89">
            <w:pPr>
              <w:autoSpaceDE w:val="0"/>
              <w:autoSpaceDN w:val="0"/>
              <w:adjustRightInd w:val="0"/>
              <w:spacing w:after="0" w:line="240" w:lineRule="auto"/>
              <w:jc w:val="both"/>
              <w:rPr>
                <w:rFonts w:ascii="Times New Roman" w:hAnsi="Times New Roman" w:cs="Times New Roman"/>
              </w:rPr>
            </w:pPr>
            <w:r w:rsidRPr="00794CB7">
              <w:rPr>
                <w:rFonts w:ascii="Times New Roman" w:eastAsia="Times New Roman" w:hAnsi="Times New Roman" w:cs="Times New Roman"/>
                <w:bCs/>
                <w:lang w:eastAsia="ru-RU"/>
              </w:rPr>
              <w:t xml:space="preserve">В настоящем </w:t>
            </w:r>
            <w:r w:rsidR="005A122B">
              <w:rPr>
                <w:rFonts w:ascii="Times New Roman" w:eastAsia="Times New Roman" w:hAnsi="Times New Roman" w:cs="Times New Roman"/>
                <w:bCs/>
                <w:lang w:eastAsia="ru-RU"/>
              </w:rPr>
              <w:t>выборе</w:t>
            </w:r>
            <w:r w:rsidRPr="00794CB7">
              <w:rPr>
                <w:rFonts w:ascii="Times New Roman" w:eastAsia="Times New Roman" w:hAnsi="Times New Roman" w:cs="Times New Roman"/>
                <w:bCs/>
                <w:lang w:eastAsia="ru-RU"/>
              </w:rPr>
              <w:t>,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пункт</w:t>
            </w:r>
            <w:r w:rsidR="00363F89">
              <w:rPr>
                <w:rFonts w:ascii="Times New Roman" w:eastAsia="Times New Roman" w:hAnsi="Times New Roman" w:cs="Times New Roman"/>
                <w:bCs/>
                <w:lang w:eastAsia="ru-RU"/>
              </w:rPr>
              <w:t>ом</w:t>
            </w:r>
            <w:r w:rsidRPr="00794CB7">
              <w:rPr>
                <w:rFonts w:ascii="Times New Roman" w:eastAsia="Times New Roman" w:hAnsi="Times New Roman" w:cs="Times New Roman"/>
                <w:bCs/>
                <w:lang w:eastAsia="ru-RU"/>
              </w:rPr>
              <w:t xml:space="preserve"> </w:t>
            </w:r>
            <w:r w:rsidR="00363F89">
              <w:rPr>
                <w:rFonts w:ascii="Times New Roman" w:eastAsia="Times New Roman" w:hAnsi="Times New Roman" w:cs="Times New Roman"/>
                <w:bCs/>
                <w:lang w:eastAsia="ru-RU"/>
              </w:rPr>
              <w:t>15</w:t>
            </w:r>
            <w:r w:rsidRPr="00794CB7">
              <w:rPr>
                <w:rFonts w:ascii="Times New Roman" w:eastAsia="Times New Roman" w:hAnsi="Times New Roman" w:cs="Times New Roman"/>
                <w:bCs/>
                <w:lang w:eastAsia="ru-RU"/>
              </w:rPr>
              <w:t xml:space="preserve"> статьи 24</w:t>
            </w:r>
            <w:r w:rsidR="00363F89">
              <w:rPr>
                <w:rFonts w:ascii="Times New Roman" w:eastAsia="Times New Roman" w:hAnsi="Times New Roman" w:cs="Times New Roman"/>
                <w:bCs/>
                <w:lang w:eastAsia="ru-RU"/>
              </w:rPr>
              <w:t>1</w:t>
            </w:r>
            <w:r w:rsidRPr="00794CB7">
              <w:rPr>
                <w:rFonts w:ascii="Times New Roman" w:eastAsia="Times New Roman" w:hAnsi="Times New Roman" w:cs="Times New Roman"/>
                <w:bCs/>
                <w:lang w:eastAsia="ru-RU"/>
              </w:rPr>
              <w:t xml:space="preserve"> </w:t>
            </w:r>
            <w:r w:rsidR="00363F89">
              <w:rPr>
                <w:rFonts w:ascii="Times New Roman" w:eastAsia="Times New Roman" w:hAnsi="Times New Roman" w:cs="Times New Roman"/>
                <w:bCs/>
                <w:lang w:eastAsia="ru-RU"/>
              </w:rPr>
              <w:t>Бюджетного</w:t>
            </w:r>
            <w:r w:rsidRPr="00794CB7">
              <w:rPr>
                <w:rFonts w:ascii="Times New Roman" w:eastAsia="Times New Roman" w:hAnsi="Times New Roman" w:cs="Times New Roman"/>
                <w:bCs/>
                <w:lang w:eastAsia="ru-RU"/>
              </w:rPr>
              <w:t xml:space="preserve"> кодекса Российской Федерации перечень государств и территорий, </w:t>
            </w:r>
            <w:r w:rsidR="00363F89">
              <w:rPr>
                <w:rFonts w:ascii="Times New Roman" w:eastAsia="Times New Roman" w:hAnsi="Times New Roman" w:cs="Times New Roman"/>
                <w:bCs/>
                <w:lang w:eastAsia="ru-RU"/>
              </w:rPr>
              <w:t xml:space="preserve">используемых для промежуточного (офшорного) владения активами в Российской Федерации (далее – офшорная компания), либо </w:t>
            </w:r>
            <w:r w:rsidR="00363F89" w:rsidRPr="00363F89">
              <w:rPr>
                <w:rFonts w:ascii="Times New Roman" w:eastAsia="Times New Roman" w:hAnsi="Times New Roman" w:cs="Times New Roman"/>
                <w:bCs/>
                <w:lang w:eastAsia="ru-RU"/>
              </w:rPr>
              <w:t>юридическо</w:t>
            </w:r>
            <w:r w:rsidR="00363F89">
              <w:rPr>
                <w:rFonts w:ascii="Times New Roman" w:eastAsia="Times New Roman" w:hAnsi="Times New Roman" w:cs="Times New Roman"/>
                <w:bCs/>
                <w:lang w:eastAsia="ru-RU"/>
              </w:rPr>
              <w:t>е</w:t>
            </w:r>
            <w:r w:rsidR="00363F89" w:rsidRPr="00363F89">
              <w:rPr>
                <w:rFonts w:ascii="Times New Roman" w:eastAsia="Times New Roman" w:hAnsi="Times New Roman" w:cs="Times New Roman"/>
                <w:bCs/>
                <w:lang w:eastAsia="ru-RU"/>
              </w:rPr>
              <w:t xml:space="preserve"> лиц</w:t>
            </w:r>
            <w:r w:rsidR="00363F89">
              <w:rPr>
                <w:rFonts w:ascii="Times New Roman" w:eastAsia="Times New Roman" w:hAnsi="Times New Roman" w:cs="Times New Roman"/>
                <w:bCs/>
                <w:lang w:eastAsia="ru-RU"/>
              </w:rPr>
              <w:t>о</w:t>
            </w:r>
            <w:r w:rsidR="00363F89" w:rsidRPr="00363F89">
              <w:rPr>
                <w:rFonts w:ascii="Times New Roman" w:eastAsia="Times New Roman" w:hAnsi="Times New Roman" w:cs="Times New Roman"/>
                <w:bCs/>
                <w:lang w:eastAsia="ru-RU"/>
              </w:rPr>
              <w:t xml:space="preserve">,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r w:rsidRPr="00794CB7">
              <w:rPr>
                <w:rFonts w:ascii="Times New Roman" w:eastAsia="Times New Roman" w:hAnsi="Times New Roman" w:cs="Times New Roman"/>
                <w:bCs/>
                <w:lang w:eastAsia="ru-RU"/>
              </w:rPr>
              <w:t xml:space="preserve"> или любое физическое лицо, в том числе зарегистрированное в качестве индивидуального предпринимателя</w:t>
            </w:r>
            <w:r w:rsidR="00363F89">
              <w:rPr>
                <w:rFonts w:ascii="Times New Roman" w:eastAsia="Times New Roman" w:hAnsi="Times New Roman" w:cs="Times New Roman"/>
                <w:bCs/>
                <w:lang w:eastAsia="ru-RU"/>
              </w:rPr>
              <w:t xml:space="preserve">, </w:t>
            </w:r>
            <w:r w:rsidR="00363F89">
              <w:rPr>
                <w:rFonts w:ascii="Times New Roman" w:hAnsi="Times New Roman" w:cs="Times New Roman"/>
              </w:rPr>
              <w:t xml:space="preserve">за исключением физического лица, являющегося иностранным агентом в соответствии с Федеральным </w:t>
            </w:r>
            <w:hyperlink r:id="rId8" w:history="1">
              <w:r w:rsidR="00363F89">
                <w:rPr>
                  <w:rFonts w:ascii="Times New Roman" w:hAnsi="Times New Roman" w:cs="Times New Roman"/>
                  <w:color w:val="0000FF"/>
                </w:rPr>
                <w:t>законом</w:t>
              </w:r>
            </w:hyperlink>
            <w:r w:rsidR="00363F89">
              <w:rPr>
                <w:rFonts w:ascii="Times New Roman" w:hAnsi="Times New Roman" w:cs="Times New Roman"/>
              </w:rPr>
              <w:t xml:space="preserve"> от 14 июля 2022 года N 255-ФЗ "О контроле за деятельностью лиц, находящихся под иностранным влиянием".</w:t>
            </w:r>
          </w:p>
          <w:p w:rsidR="001807E4" w:rsidRPr="00794CB7" w:rsidRDefault="001807E4" w:rsidP="001807E4">
            <w:pPr>
              <w:autoSpaceDE w:val="0"/>
              <w:autoSpaceDN w:val="0"/>
              <w:adjustRightInd w:val="0"/>
              <w:spacing w:after="0" w:line="240" w:lineRule="auto"/>
              <w:jc w:val="both"/>
              <w:rPr>
                <w:rFonts w:ascii="Times New Roman" w:eastAsia="Times New Roman" w:hAnsi="Times New Roman" w:cs="Times New Roman"/>
                <w:bCs/>
                <w:lang w:eastAsia="ru-RU"/>
              </w:rPr>
            </w:pPr>
            <w:r w:rsidRPr="00794CB7">
              <w:rPr>
                <w:rFonts w:ascii="Times New Roman" w:eastAsia="Times New Roman" w:hAnsi="Times New Roman" w:cs="Times New Roman"/>
                <w:bCs/>
                <w:lang w:eastAsia="ru-RU"/>
              </w:rPr>
              <w:t>Требования к участникам закупки:</w:t>
            </w:r>
          </w:p>
          <w:p w:rsidR="001807E4" w:rsidRPr="00794CB7" w:rsidRDefault="001807E4" w:rsidP="001807E4">
            <w:pPr>
              <w:autoSpaceDE w:val="0"/>
              <w:autoSpaceDN w:val="0"/>
              <w:adjustRightInd w:val="0"/>
              <w:spacing w:after="0" w:line="240" w:lineRule="auto"/>
              <w:jc w:val="both"/>
              <w:rPr>
                <w:rFonts w:ascii="Times New Roman" w:eastAsia="Times New Roman" w:hAnsi="Times New Roman" w:cs="Times New Roman"/>
                <w:bCs/>
                <w:lang w:eastAsia="ru-RU"/>
              </w:rPr>
            </w:pPr>
            <w:r w:rsidRPr="00794CB7">
              <w:rPr>
                <w:rFonts w:ascii="Times New Roman" w:eastAsia="Times New Roman" w:hAnsi="Times New Roman" w:cs="Times New Roman"/>
                <w:bCs/>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требуется/не требуется;</w:t>
            </w:r>
          </w:p>
          <w:p w:rsidR="001807E4" w:rsidRPr="00794CB7" w:rsidRDefault="001807E4" w:rsidP="001807E4">
            <w:pPr>
              <w:autoSpaceDE w:val="0"/>
              <w:autoSpaceDN w:val="0"/>
              <w:adjustRightInd w:val="0"/>
              <w:spacing w:after="0" w:line="240" w:lineRule="auto"/>
              <w:jc w:val="both"/>
              <w:rPr>
                <w:rFonts w:ascii="Times New Roman" w:eastAsia="Times New Roman" w:hAnsi="Times New Roman" w:cs="Times New Roman"/>
                <w:bCs/>
                <w:lang w:eastAsia="ru-RU"/>
              </w:rPr>
            </w:pPr>
            <w:r w:rsidRPr="00794CB7">
              <w:rPr>
                <w:rFonts w:ascii="Times New Roman" w:eastAsia="Times New Roman" w:hAnsi="Times New Roman" w:cs="Times New Roman"/>
                <w:bCs/>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807E4" w:rsidRPr="00794CB7" w:rsidRDefault="001807E4" w:rsidP="001807E4">
            <w:pPr>
              <w:autoSpaceDE w:val="0"/>
              <w:autoSpaceDN w:val="0"/>
              <w:adjustRightInd w:val="0"/>
              <w:spacing w:after="0" w:line="240" w:lineRule="auto"/>
              <w:jc w:val="both"/>
              <w:rPr>
                <w:rFonts w:ascii="Times New Roman" w:eastAsia="Times New Roman" w:hAnsi="Times New Roman" w:cs="Times New Roman"/>
                <w:bCs/>
                <w:lang w:eastAsia="ru-RU"/>
              </w:rPr>
            </w:pPr>
            <w:r w:rsidRPr="00794CB7">
              <w:rPr>
                <w:rFonts w:ascii="Times New Roman" w:eastAsia="Times New Roman" w:hAnsi="Times New Roman" w:cs="Times New Roman"/>
                <w:bCs/>
                <w:lang w:eastAsia="ru-RU"/>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807E4" w:rsidRPr="00794CB7" w:rsidRDefault="001807E4" w:rsidP="001807E4">
            <w:pPr>
              <w:autoSpaceDE w:val="0"/>
              <w:autoSpaceDN w:val="0"/>
              <w:adjustRightInd w:val="0"/>
              <w:spacing w:after="0" w:line="240" w:lineRule="auto"/>
              <w:jc w:val="both"/>
              <w:rPr>
                <w:rFonts w:ascii="Times New Roman" w:eastAsia="Times New Roman" w:hAnsi="Times New Roman" w:cs="Times New Roman"/>
                <w:bCs/>
                <w:lang w:eastAsia="ru-RU"/>
              </w:rPr>
            </w:pPr>
            <w:r w:rsidRPr="00794CB7">
              <w:rPr>
                <w:rFonts w:ascii="Times New Roman" w:eastAsia="Times New Roman" w:hAnsi="Times New Roman" w:cs="Times New Roman"/>
                <w:bCs/>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807E4" w:rsidRPr="00794CB7" w:rsidRDefault="001807E4" w:rsidP="001807E4">
            <w:pPr>
              <w:autoSpaceDE w:val="0"/>
              <w:autoSpaceDN w:val="0"/>
              <w:adjustRightInd w:val="0"/>
              <w:spacing w:after="0" w:line="240" w:lineRule="auto"/>
              <w:jc w:val="both"/>
              <w:rPr>
                <w:rFonts w:ascii="Times New Roman" w:eastAsia="Times New Roman" w:hAnsi="Times New Roman" w:cs="Times New Roman"/>
                <w:bCs/>
                <w:lang w:eastAsia="ru-RU"/>
              </w:rPr>
            </w:pPr>
            <w:r w:rsidRPr="00794CB7">
              <w:rPr>
                <w:rFonts w:ascii="Times New Roman" w:eastAsia="Times New Roman" w:hAnsi="Times New Roman" w:cs="Times New Roman"/>
                <w:bCs/>
                <w:lang w:eastAsia="ru-RU"/>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w:t>
            </w:r>
            <w:r w:rsidRPr="00794CB7">
              <w:rPr>
                <w:rFonts w:ascii="Times New Roman" w:eastAsia="Times New Roman" w:hAnsi="Times New Roman" w:cs="Times New Roman"/>
                <w:bCs/>
                <w:lang w:eastAsia="ru-RU"/>
              </w:rPr>
              <w:lastRenderedPageBreak/>
              <w:t>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807E4" w:rsidRPr="00794CB7" w:rsidRDefault="001807E4" w:rsidP="001807E4">
            <w:pPr>
              <w:autoSpaceDE w:val="0"/>
              <w:autoSpaceDN w:val="0"/>
              <w:adjustRightInd w:val="0"/>
              <w:spacing w:after="0" w:line="240" w:lineRule="auto"/>
              <w:jc w:val="both"/>
              <w:rPr>
                <w:rFonts w:ascii="Times New Roman" w:eastAsia="Times New Roman" w:hAnsi="Times New Roman" w:cs="Times New Roman"/>
                <w:bCs/>
                <w:lang w:eastAsia="ru-RU"/>
              </w:rPr>
            </w:pPr>
            <w:r w:rsidRPr="00794CB7">
              <w:rPr>
                <w:rFonts w:ascii="Times New Roman" w:eastAsia="Times New Roman" w:hAnsi="Times New Roman" w:cs="Times New Roman"/>
                <w:bCs/>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807E4" w:rsidRPr="00794CB7" w:rsidRDefault="001807E4" w:rsidP="001807E4">
            <w:pPr>
              <w:autoSpaceDE w:val="0"/>
              <w:autoSpaceDN w:val="0"/>
              <w:adjustRightInd w:val="0"/>
              <w:spacing w:after="0" w:line="240" w:lineRule="auto"/>
              <w:jc w:val="both"/>
              <w:rPr>
                <w:rFonts w:ascii="Times New Roman" w:eastAsia="Times New Roman" w:hAnsi="Times New Roman" w:cs="Times New Roman"/>
                <w:bCs/>
                <w:lang w:eastAsia="ru-RU"/>
              </w:rPr>
            </w:pPr>
            <w:r w:rsidRPr="00794CB7">
              <w:rPr>
                <w:rFonts w:ascii="Times New Roman" w:eastAsia="Times New Roman" w:hAnsi="Times New Roman" w:cs="Times New Roman"/>
                <w:bCs/>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требуется/не требуется;</w:t>
            </w:r>
          </w:p>
          <w:p w:rsidR="00426B72" w:rsidRDefault="001807E4" w:rsidP="00426B72">
            <w:pPr>
              <w:autoSpaceDE w:val="0"/>
              <w:autoSpaceDN w:val="0"/>
              <w:adjustRightInd w:val="0"/>
              <w:spacing w:after="0" w:line="240" w:lineRule="auto"/>
              <w:jc w:val="both"/>
              <w:rPr>
                <w:rFonts w:ascii="Times New Roman" w:hAnsi="Times New Roman" w:cs="Times New Roman"/>
              </w:rPr>
            </w:pPr>
            <w:r w:rsidRPr="00794CB7">
              <w:rPr>
                <w:rFonts w:ascii="Times New Roman" w:eastAsia="Times New Roman" w:hAnsi="Times New Roman" w:cs="Times New Roman"/>
                <w:bCs/>
                <w:lang w:eastAsia="ru-RU"/>
              </w:rPr>
              <w:t xml:space="preserve">7) </w:t>
            </w:r>
            <w:r w:rsidR="00426B72">
              <w:rPr>
                <w:rFonts w:ascii="Times New Roman" w:hAnsi="Times New Roman" w:cs="Times New Roman"/>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26B72" w:rsidRDefault="00426B72" w:rsidP="00426B72">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а) физическим лицом (в том числе зарегистрированным в качестве индивидуального предпринимателя), являющимся участником закупки;</w:t>
            </w:r>
          </w:p>
          <w:p w:rsidR="00426B72" w:rsidRDefault="00426B72" w:rsidP="00426B72">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1807E4" w:rsidRPr="00426B72" w:rsidRDefault="00426B72" w:rsidP="00426B72">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1807E4" w:rsidRPr="00363F89" w:rsidRDefault="001807E4" w:rsidP="001807E4">
            <w:pPr>
              <w:autoSpaceDE w:val="0"/>
              <w:autoSpaceDN w:val="0"/>
              <w:adjustRightInd w:val="0"/>
              <w:spacing w:after="0" w:line="240" w:lineRule="auto"/>
              <w:jc w:val="both"/>
              <w:rPr>
                <w:rFonts w:ascii="Times New Roman" w:hAnsi="Times New Roman" w:cs="Times New Roman"/>
              </w:rPr>
            </w:pPr>
            <w:r w:rsidRPr="00794CB7">
              <w:rPr>
                <w:rFonts w:ascii="Times New Roman" w:eastAsia="Times New Roman" w:hAnsi="Times New Roman" w:cs="Times New Roman"/>
                <w:bCs/>
                <w:lang w:eastAsia="ru-RU"/>
              </w:rPr>
              <w:t xml:space="preserve">8) </w:t>
            </w:r>
            <w:r w:rsidR="00363F89">
              <w:rPr>
                <w:rFonts w:ascii="Times New Roman" w:hAnsi="Times New Roman" w:cs="Times New Roman"/>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w:t>
            </w:r>
            <w:r w:rsidR="00363F89">
              <w:rPr>
                <w:rFonts w:ascii="Times New Roman" w:hAnsi="Times New Roman" w:cs="Times New Roman"/>
              </w:rPr>
              <w:lastRenderedPageBreak/>
              <w:t>хозяйственного товарищества или общества</w:t>
            </w:r>
            <w:r w:rsidRPr="00794CB7">
              <w:rPr>
                <w:rFonts w:ascii="Times New Roman" w:eastAsia="Times New Roman" w:hAnsi="Times New Roman" w:cs="Times New Roman"/>
                <w:bCs/>
                <w:lang w:eastAsia="ru-RU"/>
              </w:rPr>
              <w:t>.</w:t>
            </w:r>
          </w:p>
          <w:p w:rsidR="00363F89" w:rsidRPr="00363F89" w:rsidRDefault="00363F89" w:rsidP="001807E4">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bCs/>
                <w:lang w:eastAsia="ru-RU"/>
              </w:rPr>
              <w:t xml:space="preserve">8.1) </w:t>
            </w:r>
            <w:r>
              <w:rPr>
                <w:rFonts w:ascii="Times New Roman" w:hAnsi="Times New Roman" w:cs="Times New Roman"/>
              </w:rPr>
              <w:t>участник закупки не является иностранным агентом.</w:t>
            </w:r>
          </w:p>
          <w:p w:rsidR="009C6CE8" w:rsidRPr="00794CB7" w:rsidRDefault="001807E4" w:rsidP="001807E4">
            <w:pPr>
              <w:autoSpaceDE w:val="0"/>
              <w:autoSpaceDN w:val="0"/>
              <w:adjustRightInd w:val="0"/>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bCs/>
                <w:lang w:eastAsia="ru-RU"/>
              </w:rPr>
              <w:t>9) отсутствие у участника закупки ограничений для участия в закупках, установленных законодательством Российской Федерации</w:t>
            </w:r>
          </w:p>
        </w:tc>
      </w:tr>
      <w:tr w:rsidR="009C6CE8" w:rsidRPr="00794CB7" w:rsidTr="002548D1">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3"/>
              </w:numPr>
              <w:spacing w:after="60" w:line="240" w:lineRule="auto"/>
              <w:jc w:val="center"/>
              <w:rPr>
                <w:rFonts w:ascii="Times New Roman" w:eastAsia="Times New Roman" w:hAnsi="Times New Roman" w:cs="Times New Roman"/>
                <w:b/>
                <w:bCs/>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6CE8" w:rsidRPr="00794CB7" w:rsidTr="002548D1">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3"/>
              </w:numPr>
              <w:spacing w:after="60" w:line="240" w:lineRule="auto"/>
              <w:jc w:val="center"/>
              <w:rPr>
                <w:rFonts w:ascii="Times New Roman" w:eastAsia="Times New Roman" w:hAnsi="Times New Roman" w:cs="Times New Roman"/>
                <w:b/>
                <w:bCs/>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0731F2" w:rsidRPr="00794CB7" w:rsidRDefault="000731F2" w:rsidP="000731F2">
            <w:pPr>
              <w:keepNext/>
              <w:keepLines/>
              <w:spacing w:after="0" w:line="240" w:lineRule="auto"/>
              <w:contextualSpacing/>
              <w:jc w:val="both"/>
              <w:rPr>
                <w:rFonts w:ascii="Times New Roman" w:eastAsia="Droid Sans Fallback" w:hAnsi="Times New Roman" w:cs="Times New Roman"/>
                <w:lang w:eastAsia="zh-CN"/>
              </w:rPr>
            </w:pPr>
            <w:r w:rsidRPr="00794CB7">
              <w:rPr>
                <w:rFonts w:ascii="Times New Roman" w:eastAsia="Calibri" w:hAnsi="Times New Roman" w:cs="Times New Roman"/>
                <w:lang w:eastAsia="ru-RU"/>
              </w:rPr>
              <w:t>Не у</w:t>
            </w:r>
            <w:r w:rsidR="009C6CE8" w:rsidRPr="00794CB7">
              <w:rPr>
                <w:rFonts w:ascii="Times New Roman" w:eastAsia="Calibri" w:hAnsi="Times New Roman" w:cs="Times New Roman"/>
                <w:lang w:eastAsia="ru-RU"/>
              </w:rPr>
              <w:t>становлены</w:t>
            </w:r>
            <w:r w:rsidRPr="00794CB7">
              <w:rPr>
                <w:rFonts w:ascii="Times New Roman" w:eastAsia="Calibri" w:hAnsi="Times New Roman" w:cs="Times New Roman"/>
                <w:lang w:eastAsia="ru-RU"/>
              </w:rPr>
              <w:t>.</w:t>
            </w:r>
            <w:r w:rsidR="009C6CE8" w:rsidRPr="00794CB7">
              <w:rPr>
                <w:rFonts w:ascii="Times New Roman" w:eastAsia="Calibri" w:hAnsi="Times New Roman" w:cs="Times New Roman"/>
                <w:lang w:eastAsia="ru-RU"/>
              </w:rPr>
              <w:t xml:space="preserve"> </w:t>
            </w:r>
          </w:p>
          <w:p w:rsidR="009C6CE8" w:rsidRPr="00794CB7" w:rsidRDefault="009C6CE8" w:rsidP="008A1214">
            <w:pPr>
              <w:shd w:val="clear" w:color="auto" w:fill="FFFFFF"/>
              <w:spacing w:after="0" w:line="240" w:lineRule="auto"/>
              <w:ind w:firstLine="439"/>
              <w:contextualSpacing/>
              <w:jc w:val="both"/>
              <w:rPr>
                <w:rFonts w:ascii="Times New Roman" w:eastAsia="Droid Sans Fallback" w:hAnsi="Times New Roman" w:cs="Times New Roman"/>
                <w:lang w:eastAsia="zh-CN"/>
              </w:rPr>
            </w:pPr>
          </w:p>
        </w:tc>
      </w:tr>
      <w:tr w:rsidR="009C6CE8" w:rsidRPr="00794CB7" w:rsidTr="002548D1">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3"/>
              </w:numPr>
              <w:spacing w:after="60" w:line="240" w:lineRule="auto"/>
              <w:jc w:val="center"/>
              <w:rPr>
                <w:rFonts w:ascii="Times New Roman" w:eastAsia="Times New Roman" w:hAnsi="Times New Roman" w:cs="Times New Roman"/>
                <w:b/>
                <w:bCs/>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spacing w:after="0" w:line="240" w:lineRule="auto"/>
              <w:contextualSpacing/>
              <w:jc w:val="both"/>
              <w:rPr>
                <w:rFonts w:ascii="Times New Roman" w:eastAsia="Calibri" w:hAnsi="Times New Roman" w:cs="Times New Roman"/>
                <w:lang w:eastAsia="ru-RU"/>
              </w:rPr>
            </w:pPr>
            <w:r w:rsidRPr="00794CB7">
              <w:rPr>
                <w:rFonts w:ascii="Times New Roman" w:eastAsia="Times New Roman" w:hAnsi="Times New Roman" w:cs="Times New Roman"/>
                <w:lang w:eastAsia="ru-RU"/>
              </w:rPr>
              <w:t>Указанные в настоящем разделе требования предъявляются в равной мере ко всем участникам закупки.</w:t>
            </w:r>
          </w:p>
        </w:tc>
      </w:tr>
      <w:tr w:rsidR="009C6CE8" w:rsidRPr="00794CB7" w:rsidTr="002548D1">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3"/>
              </w:numPr>
              <w:spacing w:after="60" w:line="240" w:lineRule="auto"/>
              <w:jc w:val="center"/>
              <w:rPr>
                <w:rFonts w:ascii="Times New Roman" w:eastAsia="Times New Roman" w:hAnsi="Times New Roman" w:cs="Times New Roman"/>
                <w:b/>
                <w:bCs/>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spacing w:after="0" w:line="240" w:lineRule="auto"/>
              <w:contextualSpacing/>
              <w:jc w:val="both"/>
              <w:rPr>
                <w:rFonts w:ascii="Times New Roman" w:eastAsia="Calibri" w:hAnsi="Times New Roman" w:cs="Times New Roman"/>
                <w:lang w:eastAsia="ru-RU"/>
              </w:rPr>
            </w:pPr>
            <w:r w:rsidRPr="00794CB7">
              <w:rPr>
                <w:rFonts w:ascii="Times New Roman" w:eastAsia="Times New Roman" w:hAnsi="Times New Roman" w:cs="Times New Roman"/>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9C6CE8" w:rsidRPr="00794CB7" w:rsidTr="002548D1">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3"/>
              </w:numPr>
              <w:spacing w:after="60" w:line="240" w:lineRule="auto"/>
              <w:jc w:val="center"/>
              <w:rPr>
                <w:rFonts w:ascii="Times New Roman" w:eastAsia="Times New Roman" w:hAnsi="Times New Roman" w:cs="Times New Roman"/>
                <w:b/>
                <w:bCs/>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794CB7" w:rsidRDefault="009C6CE8" w:rsidP="000E2B03">
            <w:pPr>
              <w:keepNext/>
              <w:keepLines/>
              <w:spacing w:after="0" w:line="240" w:lineRule="auto"/>
              <w:contextualSpacing/>
              <w:jc w:val="both"/>
              <w:rPr>
                <w:rFonts w:ascii="Times New Roman" w:eastAsia="Times New Roman" w:hAnsi="Times New Roman" w:cs="Times New Roman"/>
                <w:lang w:eastAsia="ru-RU"/>
              </w:rPr>
            </w:pPr>
            <w:r w:rsidRPr="00794CB7">
              <w:rPr>
                <w:rFonts w:ascii="Times New Roman" w:eastAsia="MS Mincho" w:hAnsi="Times New Roman" w:cs="Times New Roman"/>
                <w:b/>
                <w:lang w:eastAsia="ru-RU"/>
              </w:rPr>
              <w:t>Все указания, встречающиеся в документации о</w:t>
            </w:r>
            <w:r w:rsidR="008A1214" w:rsidRPr="00794CB7">
              <w:rPr>
                <w:rFonts w:ascii="Times New Roman" w:eastAsia="MS Mincho" w:hAnsi="Times New Roman" w:cs="Times New Roman"/>
                <w:b/>
                <w:lang w:eastAsia="ru-RU"/>
              </w:rPr>
              <w:t xml:space="preserve"> закупке</w:t>
            </w:r>
            <w:r w:rsidRPr="00794CB7">
              <w:rPr>
                <w:rFonts w:ascii="Times New Roman" w:eastAsia="MS Mincho" w:hAnsi="Times New Roman" w:cs="Times New Roman"/>
                <w:b/>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794CB7">
              <w:rPr>
                <w:rFonts w:ascii="Times New Roman" w:eastAsia="Times New Roman" w:hAnsi="Times New Roman" w:cs="Times New Roman"/>
                <w:b/>
                <w:color w:val="000000"/>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w:t>
            </w:r>
            <w:r w:rsidR="000E2B03" w:rsidRPr="00794CB7">
              <w:rPr>
                <w:rFonts w:ascii="Times New Roman" w:eastAsia="Times New Roman" w:hAnsi="Times New Roman" w:cs="Times New Roman"/>
                <w:b/>
                <w:color w:val="000000"/>
                <w:shd w:val="clear" w:color="auto" w:fill="FFFFFF"/>
                <w:lang w:eastAsia="ru-RU"/>
              </w:rPr>
              <w:t>закупки</w:t>
            </w:r>
            <w:r w:rsidRPr="00794CB7">
              <w:rPr>
                <w:rFonts w:ascii="Times New Roman" w:eastAsia="MS Mincho" w:hAnsi="Times New Roman" w:cs="Times New Roman"/>
                <w:b/>
                <w:bCs/>
                <w:lang w:eastAsia="ru-RU"/>
              </w:rPr>
              <w:t>.</w:t>
            </w:r>
          </w:p>
        </w:tc>
      </w:tr>
    </w:tbl>
    <w:p w:rsidR="009C6CE8" w:rsidRPr="00794CB7" w:rsidRDefault="009C6CE8" w:rsidP="009C6CE8">
      <w:pPr>
        <w:spacing w:after="0" w:line="240" w:lineRule="auto"/>
        <w:outlineLvl w:val="1"/>
        <w:rPr>
          <w:rFonts w:ascii="Times New Roman" w:eastAsia="Times New Roman" w:hAnsi="Times New Roman" w:cs="Times New Roman"/>
          <w:lang w:eastAsia="ru-RU"/>
        </w:rPr>
      </w:pPr>
    </w:p>
    <w:p w:rsidR="009C6CE8" w:rsidRPr="00794CB7" w:rsidRDefault="009C6CE8" w:rsidP="009C6CE8">
      <w:pPr>
        <w:spacing w:after="0" w:line="240" w:lineRule="auto"/>
        <w:outlineLvl w:val="1"/>
        <w:rPr>
          <w:rFonts w:ascii="Times New Roman" w:eastAsia="Times New Roman" w:hAnsi="Times New Roman" w:cs="Times New Roman"/>
          <w:lang w:eastAsia="ru-RU"/>
        </w:rPr>
      </w:pPr>
    </w:p>
    <w:p w:rsidR="009C6CE8" w:rsidRPr="00794CB7" w:rsidRDefault="009C6CE8" w:rsidP="009C6CE8">
      <w:pPr>
        <w:spacing w:after="0" w:line="240" w:lineRule="auto"/>
        <w:outlineLvl w:val="1"/>
        <w:rPr>
          <w:rFonts w:ascii="Times New Roman" w:eastAsia="Times New Roman" w:hAnsi="Times New Roman" w:cs="Times New Roman"/>
          <w:lang w:eastAsia="ru-RU"/>
        </w:rPr>
        <w:sectPr w:rsidR="009C6CE8" w:rsidRPr="00794CB7" w:rsidSect="002548D1">
          <w:pgSz w:w="11909" w:h="16834"/>
          <w:pgMar w:top="142" w:right="567" w:bottom="284" w:left="851" w:header="720" w:footer="720" w:gutter="0"/>
          <w:cols w:space="720"/>
          <w:titlePg/>
          <w:docGrid w:linePitch="326"/>
        </w:sectPr>
      </w:pPr>
    </w:p>
    <w:p w:rsidR="009C6CE8" w:rsidRPr="00794CB7" w:rsidRDefault="009C6CE8" w:rsidP="009C6CE8">
      <w:pPr>
        <w:spacing w:after="0" w:line="240" w:lineRule="auto"/>
        <w:outlineLvl w:val="1"/>
        <w:rPr>
          <w:rFonts w:ascii="Times New Roman" w:eastAsia="Times New Roman" w:hAnsi="Times New Roman" w:cs="Times New Roman"/>
          <w:lang w:eastAsia="ru-RU"/>
        </w:rPr>
      </w:pPr>
    </w:p>
    <w:p w:rsidR="009C6CE8" w:rsidRPr="00794CB7" w:rsidRDefault="009C6CE8" w:rsidP="009C6CE8">
      <w:pPr>
        <w:spacing w:after="0" w:line="240" w:lineRule="auto"/>
        <w:jc w:val="center"/>
        <w:outlineLvl w:val="1"/>
        <w:rPr>
          <w:rFonts w:ascii="Times New Roman" w:eastAsia="Times New Roman" w:hAnsi="Times New Roman" w:cs="Times New Roman"/>
          <w:b/>
          <w:lang w:eastAsia="ru-RU"/>
        </w:rPr>
      </w:pPr>
      <w:r w:rsidRPr="00794CB7">
        <w:rPr>
          <w:rFonts w:ascii="Times New Roman" w:eastAsia="Times New Roman" w:hAnsi="Times New Roman" w:cs="Times New Roman"/>
          <w:b/>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9C6CE8" w:rsidRPr="00794CB7"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w:t>
            </w:r>
          </w:p>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Информация</w:t>
            </w:r>
          </w:p>
        </w:tc>
      </w:tr>
      <w:tr w:rsidR="001D7AEB" w:rsidRPr="00794CB7" w:rsidTr="001807E4">
        <w:tc>
          <w:tcPr>
            <w:tcW w:w="710" w:type="dxa"/>
            <w:tcBorders>
              <w:top w:val="single" w:sz="4" w:space="0" w:color="auto"/>
              <w:left w:val="single" w:sz="4" w:space="0" w:color="auto"/>
              <w:bottom w:val="single" w:sz="4" w:space="0" w:color="auto"/>
              <w:right w:val="single" w:sz="4" w:space="0" w:color="auto"/>
            </w:tcBorders>
          </w:tcPr>
          <w:p w:rsidR="001D7AEB" w:rsidRPr="00794CB7" w:rsidRDefault="001D7AEB" w:rsidP="009C6CE8">
            <w:pPr>
              <w:spacing w:after="60" w:line="240" w:lineRule="auto"/>
              <w:jc w:val="center"/>
              <w:rPr>
                <w:rFonts w:ascii="Times New Roman" w:eastAsia="Times New Roman" w:hAnsi="Times New Roman" w:cs="Times New Roman"/>
                <w:bCs/>
                <w:lang w:eastAsia="ru-RU"/>
              </w:rPr>
            </w:pPr>
          </w:p>
        </w:tc>
        <w:tc>
          <w:tcPr>
            <w:tcW w:w="2835" w:type="dxa"/>
            <w:vMerge w:val="restart"/>
            <w:tcBorders>
              <w:top w:val="single" w:sz="4" w:space="0" w:color="auto"/>
              <w:left w:val="single" w:sz="4" w:space="0" w:color="auto"/>
              <w:right w:val="single" w:sz="4" w:space="0" w:color="auto"/>
            </w:tcBorders>
          </w:tcPr>
          <w:p w:rsidR="001D7AEB" w:rsidRPr="00794CB7" w:rsidRDefault="001D7AEB" w:rsidP="009C6CE8">
            <w:pPr>
              <w:keepNext/>
              <w:keepLines/>
              <w:widowControl w:val="0"/>
              <w:suppressLineNumbers/>
              <w:suppressAutoHyphens/>
              <w:spacing w:after="6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rsidR="001D7AEB" w:rsidRPr="00794CB7" w:rsidRDefault="001D7AEB" w:rsidP="001D7AEB">
            <w:pPr>
              <w:spacing w:after="0" w:line="240" w:lineRule="auto"/>
              <w:ind w:firstLine="34"/>
              <w:rPr>
                <w:rFonts w:ascii="Times New Roman" w:eastAsia="Times New Roman" w:hAnsi="Times New Roman" w:cs="Times New Roman"/>
                <w:bCs/>
                <w:color w:val="000000"/>
                <w:lang w:eastAsia="ru-RU"/>
              </w:rPr>
            </w:pPr>
            <w:r w:rsidRPr="00794CB7">
              <w:rPr>
                <w:rFonts w:ascii="Times New Roman" w:eastAsia="Times New Roman" w:hAnsi="Times New Roman" w:cs="Times New Roman"/>
                <w:lang w:eastAsia="ru-RU"/>
              </w:rPr>
              <w:t xml:space="preserve">1)Согласие </w:t>
            </w:r>
            <w:r w:rsidRPr="00794CB7">
              <w:rPr>
                <w:rFonts w:ascii="Times New Roman" w:eastAsia="Times New Roman" w:hAnsi="Times New Roman" w:cs="Times New Roman"/>
                <w:bCs/>
                <w:color w:val="000000"/>
                <w:lang w:eastAsia="ru-RU"/>
              </w:rPr>
              <w:t>участника закупки на выполнение работы на условиях, предусмотренных документацией о закупке;</w:t>
            </w:r>
          </w:p>
          <w:p w:rsidR="001D7AEB" w:rsidRPr="00794CB7" w:rsidRDefault="001D7AEB" w:rsidP="001D7AEB">
            <w:pPr>
              <w:spacing w:after="0" w:line="240" w:lineRule="auto"/>
              <w:ind w:firstLine="34"/>
              <w:rPr>
                <w:rFonts w:ascii="Times New Roman" w:eastAsia="Times New Roman" w:hAnsi="Times New Roman" w:cs="Times New Roman"/>
                <w:bCs/>
                <w:color w:val="000000"/>
                <w:lang w:eastAsia="ru-RU"/>
              </w:rPr>
            </w:pPr>
            <w:r w:rsidRPr="00794CB7">
              <w:rPr>
                <w:rFonts w:ascii="Times New Roman" w:eastAsia="Times New Roman" w:hAnsi="Times New Roman" w:cs="Times New Roman"/>
                <w:bCs/>
                <w:color w:val="000000"/>
                <w:lang w:eastAsia="ru-RU"/>
              </w:rPr>
              <w:t>2) Предложение о цене контракта;</w:t>
            </w:r>
          </w:p>
          <w:p w:rsidR="001D7AEB" w:rsidRPr="00794CB7" w:rsidRDefault="001D7AEB" w:rsidP="001D7AEB">
            <w:pPr>
              <w:spacing w:after="0" w:line="240" w:lineRule="auto"/>
              <w:ind w:firstLine="34"/>
              <w:rPr>
                <w:rFonts w:ascii="Times New Roman" w:eastAsia="Times New Roman" w:hAnsi="Times New Roman" w:cs="Times New Roman"/>
                <w:bCs/>
                <w:color w:val="000000"/>
                <w:lang w:eastAsia="ru-RU"/>
              </w:rPr>
            </w:pPr>
            <w:r w:rsidRPr="00794CB7">
              <w:rPr>
                <w:rFonts w:ascii="Times New Roman" w:eastAsia="Times New Roman" w:hAnsi="Times New Roman" w:cs="Times New Roman"/>
                <w:bCs/>
                <w:color w:val="000000"/>
                <w:lang w:eastAsia="ru-RU"/>
              </w:rPr>
              <w:t>3) Предложение о сроках исполнения контракта;</w:t>
            </w:r>
          </w:p>
          <w:p w:rsidR="001D7AEB" w:rsidRPr="00794CB7" w:rsidRDefault="001D7AEB" w:rsidP="001D7AEB">
            <w:pPr>
              <w:spacing w:after="0" w:line="240" w:lineRule="auto"/>
              <w:ind w:firstLine="34"/>
              <w:rPr>
                <w:rFonts w:ascii="Times New Roman" w:eastAsia="Times New Roman" w:hAnsi="Times New Roman" w:cs="Times New Roman"/>
                <w:lang w:eastAsia="ru-RU"/>
              </w:rPr>
            </w:pPr>
            <w:r w:rsidRPr="00794CB7">
              <w:rPr>
                <w:rFonts w:ascii="Times New Roman" w:eastAsia="Times New Roman" w:hAnsi="Times New Roman" w:cs="Times New Roman"/>
                <w:bCs/>
                <w:color w:val="000000"/>
                <w:lang w:eastAsia="ru-RU"/>
              </w:rPr>
              <w:t>4) Н</w:t>
            </w:r>
            <w:r w:rsidRPr="00794CB7">
              <w:rPr>
                <w:rFonts w:ascii="Times New Roman" w:eastAsia="Times New Roman" w:hAnsi="Times New Roman" w:cs="Times New Roman"/>
                <w:lang w:eastAsia="ru-RU"/>
              </w:rPr>
              <w:t xml:space="preserve">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 </w:t>
            </w:r>
            <w:r w:rsidRPr="00794CB7">
              <w:rPr>
                <w:rFonts w:ascii="Times New Roman" w:eastAsia="Times New Roman" w:hAnsi="Times New Roman" w:cs="Times New Roman"/>
                <w:b/>
                <w:lang w:eastAsia="ru-RU"/>
              </w:rPr>
              <w:t>требуется</w:t>
            </w:r>
          </w:p>
          <w:p w:rsidR="001D7AEB" w:rsidRPr="00794CB7" w:rsidRDefault="001D7AEB" w:rsidP="0095678D">
            <w:pPr>
              <w:autoSpaceDE w:val="0"/>
              <w:autoSpaceDN w:val="0"/>
              <w:adjustRightInd w:val="0"/>
              <w:spacing w:after="0" w:line="240" w:lineRule="auto"/>
              <w:ind w:left="33"/>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1D7AEB" w:rsidRPr="00794CB7" w:rsidRDefault="001D7AEB" w:rsidP="009C6CE8">
            <w:pPr>
              <w:autoSpaceDE w:val="0"/>
              <w:autoSpaceDN w:val="0"/>
              <w:adjustRightInd w:val="0"/>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декларация о соответствии участника требованиям, установленным пунктами 3-5, 7, 7.1, 9</w:t>
            </w:r>
            <w:r w:rsidR="00877366">
              <w:rPr>
                <w:rFonts w:ascii="Times New Roman" w:eastAsia="Times New Roman" w:hAnsi="Times New Roman" w:cs="Times New Roman"/>
                <w:lang w:eastAsia="ru-RU"/>
              </w:rPr>
              <w:t>-11</w:t>
            </w:r>
            <w:r w:rsidRPr="00794CB7">
              <w:rPr>
                <w:rFonts w:ascii="Times New Roman" w:eastAsia="Times New Roman" w:hAnsi="Times New Roman" w:cs="Times New Roman"/>
                <w:lang w:eastAsia="ru-RU"/>
              </w:rPr>
              <w:t xml:space="preserve"> части 1 статьи 31 Федерального закона № 44-ФЗ (указанная декларация предоставляется с использованием программно-аппаратных средств электронной площадки) - </w:t>
            </w:r>
            <w:r w:rsidRPr="00794CB7">
              <w:rPr>
                <w:rFonts w:ascii="Times New Roman" w:eastAsia="Times New Roman" w:hAnsi="Times New Roman" w:cs="Times New Roman"/>
                <w:b/>
                <w:lang w:eastAsia="ru-RU"/>
              </w:rPr>
              <w:t>требуется</w:t>
            </w:r>
            <w:r w:rsidRPr="00794CB7">
              <w:rPr>
                <w:rFonts w:ascii="Times New Roman" w:eastAsia="Times New Roman" w:hAnsi="Times New Roman" w:cs="Times New Roman"/>
                <w:lang w:eastAsia="ru-RU"/>
              </w:rPr>
              <w:t>;</w:t>
            </w:r>
          </w:p>
          <w:p w:rsidR="001D7AEB" w:rsidRPr="00794CB7" w:rsidRDefault="001D7AEB" w:rsidP="009C6CE8">
            <w:pPr>
              <w:autoSpaceDE w:val="0"/>
              <w:autoSpaceDN w:val="0"/>
              <w:adjustRightInd w:val="0"/>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w:t>
            </w:r>
            <w:r w:rsidRPr="00794CB7">
              <w:rPr>
                <w:rFonts w:ascii="Times New Roman" w:eastAsia="Times New Roman" w:hAnsi="Times New Roman" w:cs="Times New Roman"/>
                <w:b/>
                <w:lang w:eastAsia="ru-RU"/>
              </w:rPr>
              <w:t>требуется;</w:t>
            </w:r>
          </w:p>
          <w:p w:rsidR="001D7AEB" w:rsidRPr="00794CB7" w:rsidRDefault="001D7AEB" w:rsidP="009C6CE8">
            <w:pPr>
              <w:autoSpaceDE w:val="0"/>
              <w:autoSpaceDN w:val="0"/>
              <w:adjustRightInd w:val="0"/>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 копии документов, подтверждающие соответствие участника такого аукциона требованиям, установленным пунктом 1 части 1 статьи 31 Федерального закона № 44-ФЗ, или копии этих документов – </w:t>
            </w:r>
            <w:r w:rsidRPr="00794CB7">
              <w:rPr>
                <w:rFonts w:ascii="Times New Roman" w:eastAsia="Times New Roman" w:hAnsi="Times New Roman" w:cs="Times New Roman"/>
                <w:b/>
                <w:lang w:eastAsia="ru-RU"/>
              </w:rPr>
              <w:t>не требуется</w:t>
            </w:r>
            <w:r w:rsidRPr="00794CB7">
              <w:rPr>
                <w:rFonts w:ascii="Times New Roman" w:eastAsia="Times New Roman" w:hAnsi="Times New Roman" w:cs="Times New Roman"/>
                <w:lang w:eastAsia="ru-RU"/>
              </w:rPr>
              <w:t>;</w:t>
            </w:r>
          </w:p>
          <w:p w:rsidR="001D7AEB" w:rsidRPr="00794CB7" w:rsidRDefault="001D7AEB" w:rsidP="009C6CE8">
            <w:pPr>
              <w:autoSpaceDE w:val="0"/>
              <w:autoSpaceDN w:val="0"/>
              <w:adjustRightInd w:val="0"/>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 </w:t>
            </w:r>
            <w:r w:rsidRPr="00794CB7">
              <w:rPr>
                <w:rFonts w:ascii="Times New Roman" w:eastAsia="Times New Roman" w:hAnsi="Times New Roman" w:cs="Times New Roman"/>
                <w:b/>
                <w:lang w:eastAsia="ru-RU"/>
              </w:rPr>
              <w:t>не требуется</w:t>
            </w:r>
            <w:r w:rsidRPr="00794CB7">
              <w:rPr>
                <w:rFonts w:ascii="Times New Roman" w:eastAsia="Times New Roman" w:hAnsi="Times New Roman" w:cs="Times New Roman"/>
                <w:lang w:eastAsia="ru-RU"/>
              </w:rPr>
              <w:t>;</w:t>
            </w:r>
          </w:p>
          <w:p w:rsidR="001D7AEB" w:rsidRPr="00794CB7" w:rsidRDefault="001D7AEB" w:rsidP="009C6CE8">
            <w:pPr>
              <w:autoSpaceDE w:val="0"/>
              <w:autoSpaceDN w:val="0"/>
              <w:adjustRightInd w:val="0"/>
              <w:spacing w:after="0" w:line="240" w:lineRule="auto"/>
              <w:jc w:val="both"/>
              <w:rPr>
                <w:rFonts w:ascii="Times New Roman" w:eastAsia="Times New Roman" w:hAnsi="Times New Roman" w:cs="Times New Roman"/>
                <w:b/>
                <w:lang w:eastAsia="ru-RU"/>
              </w:rPr>
            </w:pPr>
            <w:r w:rsidRPr="00794CB7">
              <w:rPr>
                <w:rFonts w:ascii="Times New Roman" w:eastAsia="Times New Roman" w:hAnsi="Times New Roman" w:cs="Times New Roman"/>
                <w:lang w:eastAsia="ru-RU"/>
              </w:rPr>
              <w:t xml:space="preserve">- документы, предусмотренные нормативными правовыми актами, принятыми в соответствии со статьей 14 Федерального закона №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w:t>
            </w:r>
            <w:r w:rsidRPr="00794CB7">
              <w:rPr>
                <w:rFonts w:ascii="Times New Roman" w:eastAsia="Times New Roman" w:hAnsi="Times New Roman" w:cs="Times New Roman"/>
                <w:lang w:eastAsia="ru-RU"/>
              </w:rPr>
              <w:lastRenderedPageBreak/>
              <w:t xml:space="preserve">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 </w:t>
            </w:r>
            <w:r w:rsidRPr="00794CB7">
              <w:rPr>
                <w:rFonts w:ascii="Times New Roman" w:eastAsia="Times New Roman" w:hAnsi="Times New Roman" w:cs="Times New Roman"/>
                <w:b/>
                <w:lang w:eastAsia="ru-RU"/>
              </w:rPr>
              <w:t>не требуется.</w:t>
            </w:r>
          </w:p>
          <w:p w:rsidR="001D7AEB" w:rsidRPr="00794CB7" w:rsidRDefault="001C0B8E" w:rsidP="001C0B8E">
            <w:pPr>
              <w:shd w:val="clear" w:color="auto" w:fill="FFFFFF"/>
              <w:tabs>
                <w:tab w:val="left" w:pos="938"/>
              </w:tabs>
              <w:spacing w:after="0" w:line="240" w:lineRule="auto"/>
              <w:jc w:val="both"/>
              <w:rPr>
                <w:rFonts w:ascii="Times New Roman" w:eastAsia="Times New Roman" w:hAnsi="Times New Roman" w:cs="Times New Roman"/>
                <w:i/>
                <w:lang w:eastAsia="ru-RU"/>
              </w:rPr>
            </w:pPr>
            <w:r w:rsidRPr="00794CB7">
              <w:rPr>
                <w:rFonts w:ascii="Times New Roman" w:eastAsia="Times New Roman" w:hAnsi="Times New Roman" w:cs="Times New Roman"/>
                <w:b/>
                <w:i/>
                <w:lang w:eastAsia="ru-RU"/>
              </w:rPr>
              <w:t>5) Информацию об участнике закупки согласно таблице 1</w:t>
            </w:r>
          </w:p>
        </w:tc>
      </w:tr>
      <w:tr w:rsidR="001D7AEB" w:rsidRPr="00794CB7" w:rsidTr="001807E4">
        <w:tc>
          <w:tcPr>
            <w:tcW w:w="710" w:type="dxa"/>
            <w:tcBorders>
              <w:top w:val="single" w:sz="4" w:space="0" w:color="auto"/>
              <w:left w:val="single" w:sz="4" w:space="0" w:color="auto"/>
              <w:bottom w:val="single" w:sz="4" w:space="0" w:color="auto"/>
              <w:right w:val="single" w:sz="4" w:space="0" w:color="auto"/>
            </w:tcBorders>
          </w:tcPr>
          <w:p w:rsidR="001D7AEB" w:rsidRPr="00794CB7" w:rsidRDefault="001D7AEB" w:rsidP="009C6CE8">
            <w:pPr>
              <w:spacing w:after="60" w:line="240" w:lineRule="auto"/>
              <w:ind w:left="432"/>
              <w:rPr>
                <w:rFonts w:ascii="Times New Roman" w:eastAsia="Times New Roman" w:hAnsi="Times New Roman" w:cs="Times New Roman"/>
                <w:b/>
                <w:bCs/>
                <w:lang w:eastAsia="ru-RU"/>
              </w:rPr>
            </w:pPr>
          </w:p>
        </w:tc>
        <w:tc>
          <w:tcPr>
            <w:tcW w:w="2835" w:type="dxa"/>
            <w:vMerge/>
            <w:tcBorders>
              <w:left w:val="single" w:sz="4" w:space="0" w:color="auto"/>
              <w:bottom w:val="single" w:sz="4" w:space="0" w:color="auto"/>
              <w:right w:val="single" w:sz="4" w:space="0" w:color="auto"/>
            </w:tcBorders>
          </w:tcPr>
          <w:p w:rsidR="001D7AEB" w:rsidRPr="00794CB7" w:rsidRDefault="001D7AEB" w:rsidP="009C6CE8">
            <w:pPr>
              <w:spacing w:after="0" w:line="240" w:lineRule="auto"/>
              <w:rPr>
                <w:rFonts w:ascii="Times New Roman" w:eastAsia="Times New Roman" w:hAnsi="Times New Roman" w:cs="Times New Roman"/>
                <w:lang w:eastAsia="ru-RU"/>
              </w:rPr>
            </w:pPr>
          </w:p>
        </w:tc>
        <w:tc>
          <w:tcPr>
            <w:tcW w:w="7229" w:type="dxa"/>
            <w:vMerge/>
            <w:tcBorders>
              <w:left w:val="single" w:sz="4" w:space="0" w:color="auto"/>
              <w:bottom w:val="single" w:sz="4" w:space="0" w:color="auto"/>
              <w:right w:val="single" w:sz="4" w:space="0" w:color="auto"/>
            </w:tcBorders>
          </w:tcPr>
          <w:p w:rsidR="001D7AEB" w:rsidRPr="00794CB7" w:rsidRDefault="001D7AEB" w:rsidP="008A1214">
            <w:pPr>
              <w:shd w:val="clear" w:color="auto" w:fill="FFFFFF"/>
              <w:spacing w:after="0" w:line="240" w:lineRule="auto"/>
              <w:jc w:val="both"/>
              <w:rPr>
                <w:rFonts w:ascii="Times New Roman" w:eastAsia="Times New Roman" w:hAnsi="Times New Roman" w:cs="Times New Roman"/>
                <w:lang w:eastAsia="ru-RU"/>
              </w:rPr>
            </w:pPr>
          </w:p>
        </w:tc>
      </w:tr>
    </w:tbl>
    <w:p w:rsidR="009C6CE8" w:rsidRPr="00794CB7" w:rsidRDefault="009C6CE8" w:rsidP="009C6CE8">
      <w:pPr>
        <w:spacing w:after="0" w:line="240" w:lineRule="auto"/>
        <w:jc w:val="center"/>
        <w:outlineLvl w:val="1"/>
        <w:rPr>
          <w:rFonts w:ascii="Times New Roman" w:eastAsia="Times New Roman" w:hAnsi="Times New Roman" w:cs="Times New Roman"/>
          <w:lang w:eastAsia="ru-RU"/>
        </w:rPr>
      </w:pPr>
    </w:p>
    <w:p w:rsidR="009C6CE8" w:rsidRPr="00794CB7" w:rsidRDefault="009C6CE8" w:rsidP="009C6CE8">
      <w:pPr>
        <w:spacing w:after="0" w:line="240" w:lineRule="auto"/>
        <w:rPr>
          <w:rFonts w:ascii="Times New Roman" w:eastAsia="Times New Roman" w:hAnsi="Times New Roman" w:cs="Times New Roman"/>
          <w:lang w:eastAsia="ru-RU"/>
        </w:rPr>
      </w:pPr>
    </w:p>
    <w:p w:rsidR="009C6CE8" w:rsidRPr="00794CB7" w:rsidRDefault="009C6CE8" w:rsidP="009C6CE8">
      <w:pPr>
        <w:spacing w:after="0" w:line="240" w:lineRule="auto"/>
        <w:rPr>
          <w:rFonts w:ascii="Times New Roman" w:eastAsia="Times New Roman" w:hAnsi="Times New Roman" w:cs="Times New Roman"/>
          <w:lang w:eastAsia="ru-RU"/>
        </w:rPr>
      </w:pPr>
    </w:p>
    <w:p w:rsidR="009C6CE8" w:rsidRPr="00794CB7" w:rsidRDefault="009C6CE8" w:rsidP="009C6CE8">
      <w:pPr>
        <w:spacing w:after="0" w:line="240" w:lineRule="auto"/>
        <w:rPr>
          <w:rFonts w:ascii="Times New Roman" w:eastAsia="Times New Roman" w:hAnsi="Times New Roman" w:cs="Times New Roman"/>
          <w:lang w:eastAsia="ru-RU"/>
        </w:rPr>
      </w:pPr>
    </w:p>
    <w:p w:rsidR="009C6CE8" w:rsidRPr="00794CB7" w:rsidRDefault="009C6CE8" w:rsidP="009C6CE8">
      <w:pPr>
        <w:spacing w:after="0" w:line="240" w:lineRule="auto"/>
        <w:rPr>
          <w:rFonts w:ascii="Times New Roman" w:eastAsia="Times New Roman" w:hAnsi="Times New Roman" w:cs="Times New Roman"/>
          <w:lang w:eastAsia="ru-RU"/>
        </w:rPr>
      </w:pPr>
    </w:p>
    <w:p w:rsidR="009C6CE8" w:rsidRPr="00794CB7" w:rsidRDefault="009C6CE8" w:rsidP="009C6CE8">
      <w:pPr>
        <w:spacing w:after="0" w:line="240" w:lineRule="auto"/>
        <w:rPr>
          <w:rFonts w:ascii="Times New Roman" w:eastAsia="Times New Roman" w:hAnsi="Times New Roman" w:cs="Times New Roman"/>
          <w:lang w:eastAsia="ru-RU"/>
        </w:rPr>
      </w:pPr>
    </w:p>
    <w:p w:rsidR="009C6CE8" w:rsidRPr="00794CB7" w:rsidRDefault="009C6CE8" w:rsidP="009C6CE8">
      <w:pPr>
        <w:spacing w:after="0" w:line="240" w:lineRule="auto"/>
        <w:rPr>
          <w:rFonts w:ascii="Times New Roman" w:eastAsia="Times New Roman" w:hAnsi="Times New Roman" w:cs="Times New Roman"/>
          <w:lang w:eastAsia="ru-RU"/>
        </w:rPr>
      </w:pPr>
    </w:p>
    <w:p w:rsidR="009C6CE8" w:rsidRPr="00794CB7" w:rsidRDefault="009C6CE8" w:rsidP="009C6CE8">
      <w:pPr>
        <w:tabs>
          <w:tab w:val="left" w:pos="4575"/>
        </w:tabs>
        <w:spacing w:after="0" w:line="240" w:lineRule="auto"/>
        <w:outlineLvl w:val="1"/>
        <w:rPr>
          <w:rFonts w:ascii="Times New Roman" w:eastAsia="Times New Roman" w:hAnsi="Times New Roman" w:cs="Times New Roman"/>
          <w:lang w:eastAsia="ru-RU"/>
        </w:rPr>
      </w:pPr>
    </w:p>
    <w:p w:rsidR="001C0B8E" w:rsidRPr="00794CB7" w:rsidRDefault="001C0B8E" w:rsidP="000E2B03">
      <w:pPr>
        <w:spacing w:after="0" w:line="240" w:lineRule="auto"/>
        <w:jc w:val="center"/>
        <w:outlineLvl w:val="1"/>
        <w:rPr>
          <w:rFonts w:ascii="Times New Roman" w:eastAsia="Times New Roman" w:hAnsi="Times New Roman" w:cs="Times New Roman"/>
          <w:lang w:eastAsia="ru-RU"/>
        </w:rPr>
        <w:sectPr w:rsidR="001C0B8E" w:rsidRPr="00794CB7" w:rsidSect="001C0B8E">
          <w:pgSz w:w="11906" w:h="16838"/>
          <w:pgMar w:top="1134" w:right="850" w:bottom="1134" w:left="1701" w:header="708" w:footer="708" w:gutter="0"/>
          <w:cols w:space="708"/>
          <w:docGrid w:linePitch="360"/>
        </w:sectPr>
      </w:pPr>
    </w:p>
    <w:p w:rsidR="001C0B8E" w:rsidRPr="00794CB7" w:rsidRDefault="001C0B8E" w:rsidP="000E2B03">
      <w:pPr>
        <w:spacing w:after="0" w:line="240" w:lineRule="auto"/>
        <w:jc w:val="center"/>
        <w:outlineLvl w:val="1"/>
        <w:rPr>
          <w:rFonts w:ascii="Times New Roman" w:eastAsia="Times New Roman" w:hAnsi="Times New Roman" w:cs="Times New Roman"/>
          <w:lang w:eastAsia="ru-RU"/>
        </w:rPr>
      </w:pPr>
    </w:p>
    <w:p w:rsidR="001C0B8E" w:rsidRPr="00794CB7" w:rsidRDefault="001C0B8E" w:rsidP="001C0B8E">
      <w:pPr>
        <w:spacing w:after="0" w:line="240" w:lineRule="auto"/>
        <w:jc w:val="center"/>
        <w:outlineLvl w:val="1"/>
        <w:rPr>
          <w:rFonts w:ascii="Times New Roman" w:eastAsia="Times New Roman" w:hAnsi="Times New Roman" w:cs="Times New Roman"/>
          <w:b/>
          <w:lang w:eastAsia="ru-RU"/>
        </w:rPr>
      </w:pPr>
      <w:r w:rsidRPr="00794CB7">
        <w:rPr>
          <w:rFonts w:ascii="Times New Roman" w:eastAsia="Times New Roman" w:hAnsi="Times New Roman" w:cs="Times New Roman"/>
          <w:b/>
          <w:i/>
          <w:lang w:eastAsia="ru-RU"/>
        </w:rPr>
        <w:t>Информация об участнике закупки</w:t>
      </w:r>
    </w:p>
    <w:p w:rsidR="001C0B8E" w:rsidRPr="00794CB7" w:rsidRDefault="001C0B8E" w:rsidP="001C0B8E">
      <w:pPr>
        <w:spacing w:after="0" w:line="240" w:lineRule="auto"/>
        <w:jc w:val="right"/>
        <w:outlineLvl w:val="1"/>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 Таблица 1</w:t>
      </w:r>
    </w:p>
    <w:tbl>
      <w:tblPr>
        <w:tblW w:w="14616" w:type="dxa"/>
        <w:tblInd w:w="93" w:type="dxa"/>
        <w:tblLook w:val="04A0" w:firstRow="1" w:lastRow="0" w:firstColumn="1" w:lastColumn="0" w:noHBand="0" w:noVBand="1"/>
      </w:tblPr>
      <w:tblGrid>
        <w:gridCol w:w="460"/>
        <w:gridCol w:w="3520"/>
        <w:gridCol w:w="4400"/>
        <w:gridCol w:w="6236"/>
      </w:tblGrid>
      <w:tr w:rsidR="001C0B8E" w:rsidRPr="00794CB7" w:rsidTr="001807E4">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c>
          <w:tcPr>
            <w:tcW w:w="14156" w:type="dxa"/>
            <w:gridSpan w:val="3"/>
            <w:tcBorders>
              <w:top w:val="single" w:sz="4" w:space="0" w:color="auto"/>
              <w:left w:val="nil"/>
              <w:bottom w:val="single" w:sz="4" w:space="0" w:color="auto"/>
              <w:right w:val="single" w:sz="4" w:space="0" w:color="auto"/>
            </w:tcBorders>
            <w:shd w:val="clear" w:color="auto" w:fill="auto"/>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 </w:t>
            </w:r>
          </w:p>
        </w:tc>
      </w:tr>
      <w:tr w:rsidR="001C0B8E" w:rsidRPr="00794CB7" w:rsidTr="001807E4">
        <w:trPr>
          <w:trHeight w:val="585"/>
        </w:trPr>
        <w:tc>
          <w:tcPr>
            <w:tcW w:w="460" w:type="dxa"/>
            <w:tcBorders>
              <w:top w:val="nil"/>
              <w:left w:val="single" w:sz="4" w:space="0" w:color="auto"/>
              <w:bottom w:val="single" w:sz="4" w:space="0" w:color="auto"/>
              <w:right w:val="single" w:sz="4" w:space="0" w:color="auto"/>
            </w:tcBorders>
            <w:shd w:val="clear" w:color="000000" w:fill="F2F2F2"/>
            <w:vAlign w:val="bottom"/>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 п п</w:t>
            </w:r>
          </w:p>
        </w:tc>
        <w:tc>
          <w:tcPr>
            <w:tcW w:w="7920"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Критерий отбора</w:t>
            </w:r>
          </w:p>
        </w:tc>
        <w:tc>
          <w:tcPr>
            <w:tcW w:w="6236" w:type="dxa"/>
            <w:tcBorders>
              <w:top w:val="nil"/>
              <w:left w:val="nil"/>
              <w:bottom w:val="single" w:sz="4" w:space="0" w:color="auto"/>
              <w:right w:val="single" w:sz="4" w:space="0" w:color="auto"/>
            </w:tcBorders>
            <w:shd w:val="clear" w:color="000000" w:fill="F2F2F2"/>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p>
        </w:tc>
      </w:tr>
      <w:tr w:rsidR="001C0B8E" w:rsidRPr="00794CB7"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1</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Уставной капитал</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1807E4">
        <w:trPr>
          <w:trHeight w:val="3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2</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Срок существования</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1807E4">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Лицензии</w:t>
            </w: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СРО (на какую сумму)</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794CB7" w:rsidRDefault="001C0B8E" w:rsidP="001807E4">
            <w:pPr>
              <w:spacing w:after="0" w:line="240" w:lineRule="auto"/>
              <w:rPr>
                <w:rFonts w:ascii="Times New Roman" w:eastAsia="Times New Roman" w:hAnsi="Times New Roman" w:cs="Times New Roman"/>
                <w:b/>
                <w:bCs/>
                <w:color w:val="000000"/>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другие</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1807E4">
        <w:trPr>
          <w:trHeight w:val="889"/>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4</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Штатная численность квалифицированных сотрудников с указанием должностей</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6</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Укомплектованность техникой</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1807E4">
        <w:trPr>
          <w:trHeight w:val="300"/>
        </w:trPr>
        <w:tc>
          <w:tcPr>
            <w:tcW w:w="460"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7</w:t>
            </w:r>
          </w:p>
        </w:tc>
        <w:tc>
          <w:tcPr>
            <w:tcW w:w="3520" w:type="dxa"/>
            <w:vMerge w:val="restart"/>
            <w:tcBorders>
              <w:top w:val="nil"/>
              <w:left w:val="single" w:sz="4" w:space="0" w:color="auto"/>
              <w:bottom w:val="single" w:sz="4" w:space="0" w:color="auto"/>
              <w:right w:val="single" w:sz="4" w:space="0" w:color="auto"/>
            </w:tcBorders>
            <w:shd w:val="clear" w:color="000000" w:fill="F2F2F2"/>
            <w:vAlign w:val="center"/>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Выполненные контракты</w:t>
            </w: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xml:space="preserve">Количество </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794CB7" w:rsidRDefault="001C0B8E" w:rsidP="001807E4">
            <w:pPr>
              <w:spacing w:after="0" w:line="240" w:lineRule="auto"/>
              <w:rPr>
                <w:rFonts w:ascii="Times New Roman" w:eastAsia="Times New Roman" w:hAnsi="Times New Roman" w:cs="Times New Roman"/>
                <w:b/>
                <w:bCs/>
                <w:color w:val="000000"/>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Сумма средств</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1807E4">
        <w:trPr>
          <w:trHeight w:val="649"/>
        </w:trPr>
        <w:tc>
          <w:tcPr>
            <w:tcW w:w="460" w:type="dxa"/>
            <w:vMerge/>
            <w:tcBorders>
              <w:top w:val="nil"/>
              <w:left w:val="single" w:sz="4" w:space="0" w:color="auto"/>
              <w:bottom w:val="single" w:sz="4" w:space="0" w:color="auto"/>
              <w:right w:val="single" w:sz="4" w:space="0" w:color="auto"/>
            </w:tcBorders>
            <w:vAlign w:val="center"/>
            <w:hideMark/>
          </w:tcPr>
          <w:p w:rsidR="001C0B8E" w:rsidRPr="00794CB7" w:rsidRDefault="001C0B8E" w:rsidP="001807E4">
            <w:pPr>
              <w:spacing w:after="0" w:line="240" w:lineRule="auto"/>
              <w:rPr>
                <w:rFonts w:ascii="Times New Roman" w:eastAsia="Times New Roman" w:hAnsi="Times New Roman" w:cs="Times New Roman"/>
                <w:b/>
                <w:bCs/>
                <w:color w:val="000000"/>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p>
        </w:tc>
        <w:tc>
          <w:tcPr>
            <w:tcW w:w="4400" w:type="dxa"/>
            <w:tcBorders>
              <w:top w:val="nil"/>
              <w:left w:val="nil"/>
              <w:bottom w:val="single" w:sz="4" w:space="0" w:color="auto"/>
              <w:right w:val="single" w:sz="4" w:space="0" w:color="auto"/>
            </w:tcBorders>
            <w:shd w:val="clear" w:color="000000" w:fill="F2F2F2"/>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Фото реализованных объектов (ссылки)</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xml:space="preserve">    </w:t>
            </w:r>
          </w:p>
        </w:tc>
      </w:tr>
      <w:tr w:rsidR="001C0B8E" w:rsidRPr="00794CB7" w:rsidTr="001807E4">
        <w:trPr>
          <w:trHeight w:val="37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8</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Текущие контракты (и их стоимости)</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1807E4">
        <w:trPr>
          <w:trHeight w:val="63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9</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Наличие службы технадзора и контроля качества</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10</w:t>
            </w:r>
          </w:p>
        </w:tc>
        <w:tc>
          <w:tcPr>
            <w:tcW w:w="7920" w:type="dxa"/>
            <w:gridSpan w:val="2"/>
            <w:tcBorders>
              <w:top w:val="single" w:sz="4" w:space="0" w:color="auto"/>
              <w:left w:val="nil"/>
              <w:bottom w:val="single" w:sz="4" w:space="0" w:color="auto"/>
              <w:right w:val="single" w:sz="4" w:space="0" w:color="auto"/>
            </w:tcBorders>
            <w:shd w:val="clear" w:color="000000" w:fill="FFFFFF"/>
            <w:vAlign w:val="bottom"/>
            <w:hideMark/>
          </w:tcPr>
          <w:p w:rsidR="001C0B8E" w:rsidRPr="00794CB7" w:rsidRDefault="001C0B8E" w:rsidP="00DB167A">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xml:space="preserve">Наличие </w:t>
            </w:r>
            <w:r w:rsidR="00DB167A" w:rsidRPr="00794CB7">
              <w:rPr>
                <w:rFonts w:ascii="Times New Roman" w:eastAsia="Times New Roman" w:hAnsi="Times New Roman" w:cs="Times New Roman"/>
                <w:color w:val="000000"/>
                <w:lang w:eastAsia="ru-RU"/>
              </w:rPr>
              <w:t>независимой</w:t>
            </w:r>
            <w:r w:rsidRPr="00794CB7">
              <w:rPr>
                <w:rFonts w:ascii="Times New Roman" w:eastAsia="Times New Roman" w:hAnsi="Times New Roman" w:cs="Times New Roman"/>
                <w:color w:val="000000"/>
                <w:lang w:eastAsia="ru-RU"/>
              </w:rPr>
              <w:t xml:space="preserve"> гарантии</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1807E4">
        <w:trPr>
          <w:trHeight w:val="9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11</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Готовность принимать трудовую помощь от горожан в процессе реализации проекта</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12</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xml:space="preserve">Наличие штрафов от ФАС </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1807E4">
        <w:trPr>
          <w:trHeight w:val="683"/>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13</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Отсутствие задолжености по налогам, сборам и другим обязательным платежам</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1807E4">
        <w:trPr>
          <w:trHeight w:val="204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lastRenderedPageBreak/>
              <w:t>14</w:t>
            </w:r>
          </w:p>
        </w:tc>
        <w:tc>
          <w:tcPr>
            <w:tcW w:w="7920" w:type="dxa"/>
            <w:gridSpan w:val="2"/>
            <w:tcBorders>
              <w:top w:val="single" w:sz="4" w:space="0" w:color="auto"/>
              <w:left w:val="nil"/>
              <w:bottom w:val="single" w:sz="4" w:space="0" w:color="auto"/>
              <w:right w:val="single" w:sz="4" w:space="0" w:color="000000"/>
            </w:tcBorders>
            <w:shd w:val="clear" w:color="000000" w:fill="FFFFFF"/>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Отсутсвие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top w:val="nil"/>
              <w:left w:val="nil"/>
              <w:bottom w:val="single" w:sz="4" w:space="0" w:color="auto"/>
              <w:right w:val="single" w:sz="4" w:space="0" w:color="auto"/>
            </w:tcBorders>
            <w:shd w:val="clear" w:color="000000" w:fill="FFFFFF"/>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1807E4">
        <w:trPr>
          <w:trHeight w:val="2505"/>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15</w:t>
            </w:r>
          </w:p>
        </w:tc>
        <w:tc>
          <w:tcPr>
            <w:tcW w:w="7920" w:type="dxa"/>
            <w:gridSpan w:val="2"/>
            <w:tcBorders>
              <w:top w:val="single" w:sz="4" w:space="0" w:color="auto"/>
              <w:left w:val="nil"/>
              <w:bottom w:val="single" w:sz="4" w:space="0" w:color="auto"/>
              <w:right w:val="single" w:sz="4" w:space="0" w:color="000000"/>
            </w:tcBorders>
            <w:shd w:val="clear" w:color="000000" w:fill="F2F2F2"/>
            <w:vAlign w:val="center"/>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top w:val="nil"/>
              <w:left w:val="nil"/>
              <w:bottom w:val="single" w:sz="4" w:space="0" w:color="auto"/>
              <w:right w:val="single" w:sz="4" w:space="0" w:color="auto"/>
            </w:tcBorders>
            <w:shd w:val="clear" w:color="000000" w:fill="FFFFFF"/>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r w:rsidR="001C0B8E" w:rsidRPr="00794CB7" w:rsidTr="001807E4">
        <w:trPr>
          <w:trHeight w:val="11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794CB7" w:rsidRDefault="001C0B8E" w:rsidP="001807E4">
            <w:pPr>
              <w:spacing w:after="0" w:line="240" w:lineRule="auto"/>
              <w:jc w:val="center"/>
              <w:rPr>
                <w:rFonts w:ascii="Times New Roman" w:eastAsia="Times New Roman" w:hAnsi="Times New Roman" w:cs="Times New Roman"/>
                <w:b/>
                <w:bCs/>
                <w:color w:val="000000"/>
                <w:lang w:eastAsia="ru-RU"/>
              </w:rPr>
            </w:pPr>
            <w:r w:rsidRPr="00794CB7">
              <w:rPr>
                <w:rFonts w:ascii="Times New Roman" w:eastAsia="Times New Roman" w:hAnsi="Times New Roman" w:cs="Times New Roman"/>
                <w:b/>
                <w:bCs/>
                <w:color w:val="000000"/>
                <w:lang w:eastAsia="ru-RU"/>
              </w:rPr>
              <w:t>16</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Сведения об основных видах деятельности ОКВЭД</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794CB7" w:rsidRDefault="001C0B8E" w:rsidP="001807E4">
            <w:pPr>
              <w:spacing w:after="0" w:line="240" w:lineRule="auto"/>
              <w:rPr>
                <w:rFonts w:ascii="Times New Roman" w:eastAsia="Times New Roman" w:hAnsi="Times New Roman" w:cs="Times New Roman"/>
                <w:color w:val="000000"/>
                <w:lang w:eastAsia="ru-RU"/>
              </w:rPr>
            </w:pPr>
            <w:r w:rsidRPr="00794CB7">
              <w:rPr>
                <w:rFonts w:ascii="Times New Roman" w:eastAsia="Times New Roman" w:hAnsi="Times New Roman" w:cs="Times New Roman"/>
                <w:color w:val="000000"/>
                <w:lang w:eastAsia="ru-RU"/>
              </w:rPr>
              <w:t> </w:t>
            </w:r>
          </w:p>
        </w:tc>
      </w:tr>
    </w:tbl>
    <w:p w:rsidR="001C0B8E" w:rsidRPr="00794CB7" w:rsidRDefault="001C0B8E" w:rsidP="001C0B8E">
      <w:pPr>
        <w:spacing w:after="0" w:line="240" w:lineRule="auto"/>
        <w:rPr>
          <w:rFonts w:ascii="Times New Roman" w:eastAsia="Times New Roman" w:hAnsi="Times New Roman" w:cs="Times New Roman"/>
          <w:lang w:eastAsia="ru-RU"/>
        </w:rPr>
      </w:pPr>
    </w:p>
    <w:p w:rsidR="001C0B8E" w:rsidRPr="00794CB7" w:rsidRDefault="001C0B8E" w:rsidP="001C0B8E">
      <w:pPr>
        <w:spacing w:after="0" w:line="240" w:lineRule="auto"/>
        <w:rPr>
          <w:rFonts w:ascii="Times New Roman" w:eastAsia="Times New Roman" w:hAnsi="Times New Roman" w:cs="Times New Roman"/>
          <w:lang w:eastAsia="ru-RU"/>
        </w:rPr>
      </w:pPr>
    </w:p>
    <w:p w:rsidR="001C0B8E" w:rsidRPr="00794CB7" w:rsidRDefault="001C0B8E" w:rsidP="001C0B8E">
      <w:pPr>
        <w:spacing w:after="0" w:line="240" w:lineRule="auto"/>
        <w:rPr>
          <w:rFonts w:ascii="Times New Roman" w:eastAsia="Times New Roman" w:hAnsi="Times New Roman" w:cs="Times New Roman"/>
          <w:lang w:eastAsia="ru-RU"/>
        </w:rPr>
      </w:pPr>
    </w:p>
    <w:p w:rsidR="001C0B8E" w:rsidRPr="00794CB7" w:rsidRDefault="001C0B8E" w:rsidP="001C0B8E">
      <w:pPr>
        <w:spacing w:after="0" w:line="240" w:lineRule="auto"/>
        <w:rPr>
          <w:rFonts w:ascii="Times New Roman" w:eastAsia="Times New Roman" w:hAnsi="Times New Roman" w:cs="Times New Roman"/>
          <w:lang w:eastAsia="ru-RU"/>
        </w:rPr>
      </w:pPr>
    </w:p>
    <w:p w:rsidR="001C0B8E" w:rsidRPr="00794CB7" w:rsidRDefault="001C0B8E" w:rsidP="001C0B8E">
      <w:pPr>
        <w:spacing w:after="0" w:line="240" w:lineRule="auto"/>
        <w:rPr>
          <w:rFonts w:ascii="Times New Roman" w:eastAsia="Times New Roman" w:hAnsi="Times New Roman" w:cs="Times New Roman"/>
          <w:lang w:eastAsia="ru-RU"/>
        </w:rPr>
      </w:pPr>
    </w:p>
    <w:p w:rsidR="001C0B8E" w:rsidRPr="00794CB7" w:rsidRDefault="001C0B8E" w:rsidP="001C0B8E">
      <w:pPr>
        <w:spacing w:after="0" w:line="240" w:lineRule="auto"/>
        <w:rPr>
          <w:rFonts w:ascii="Times New Roman" w:eastAsia="Times New Roman" w:hAnsi="Times New Roman" w:cs="Times New Roman"/>
          <w:lang w:eastAsia="ru-RU"/>
        </w:rPr>
      </w:pPr>
    </w:p>
    <w:p w:rsidR="001C0B8E" w:rsidRPr="00794CB7" w:rsidRDefault="001C0B8E" w:rsidP="001C0B8E">
      <w:pPr>
        <w:tabs>
          <w:tab w:val="left" w:pos="4575"/>
        </w:tabs>
        <w:spacing w:after="0" w:line="240" w:lineRule="auto"/>
        <w:outlineLvl w:val="1"/>
        <w:rPr>
          <w:rFonts w:ascii="Times New Roman" w:eastAsia="Times New Roman" w:hAnsi="Times New Roman" w:cs="Times New Roman"/>
          <w:lang w:eastAsia="ru-RU"/>
        </w:rPr>
      </w:pPr>
    </w:p>
    <w:p w:rsidR="001C0B8E" w:rsidRPr="00794CB7" w:rsidRDefault="001C0B8E" w:rsidP="000E2B03">
      <w:pPr>
        <w:spacing w:after="0" w:line="240" w:lineRule="auto"/>
        <w:jc w:val="center"/>
        <w:outlineLvl w:val="1"/>
        <w:rPr>
          <w:rFonts w:ascii="Times New Roman" w:eastAsia="Times New Roman" w:hAnsi="Times New Roman" w:cs="Times New Roman"/>
          <w:lang w:eastAsia="ru-RU"/>
        </w:rPr>
      </w:pPr>
    </w:p>
    <w:p w:rsidR="001C0B8E" w:rsidRPr="00794CB7" w:rsidRDefault="001C0B8E" w:rsidP="000E2B03">
      <w:pPr>
        <w:spacing w:after="0" w:line="240" w:lineRule="auto"/>
        <w:jc w:val="center"/>
        <w:outlineLvl w:val="1"/>
        <w:rPr>
          <w:rFonts w:ascii="Times New Roman" w:eastAsia="Times New Roman" w:hAnsi="Times New Roman" w:cs="Times New Roman"/>
          <w:lang w:eastAsia="ru-RU"/>
        </w:rPr>
      </w:pPr>
    </w:p>
    <w:p w:rsidR="001C0B8E" w:rsidRPr="00794CB7" w:rsidRDefault="001C0B8E" w:rsidP="000E2B03">
      <w:pPr>
        <w:spacing w:after="0" w:line="240" w:lineRule="auto"/>
        <w:jc w:val="center"/>
        <w:outlineLvl w:val="1"/>
        <w:rPr>
          <w:rFonts w:ascii="Times New Roman" w:eastAsia="Times New Roman" w:hAnsi="Times New Roman" w:cs="Times New Roman"/>
          <w:lang w:eastAsia="ru-RU"/>
        </w:rPr>
      </w:pPr>
    </w:p>
    <w:p w:rsidR="001C0B8E" w:rsidRPr="00794CB7" w:rsidRDefault="001C0B8E" w:rsidP="000E2B03">
      <w:pPr>
        <w:spacing w:after="0" w:line="240" w:lineRule="auto"/>
        <w:jc w:val="center"/>
        <w:outlineLvl w:val="1"/>
        <w:rPr>
          <w:rFonts w:ascii="Times New Roman" w:eastAsia="Times New Roman" w:hAnsi="Times New Roman" w:cs="Times New Roman"/>
          <w:lang w:eastAsia="ru-RU"/>
        </w:rPr>
      </w:pPr>
    </w:p>
    <w:p w:rsidR="001C0B8E" w:rsidRPr="00794CB7" w:rsidRDefault="001C0B8E" w:rsidP="000E2B03">
      <w:pPr>
        <w:spacing w:after="0" w:line="240" w:lineRule="auto"/>
        <w:jc w:val="center"/>
        <w:outlineLvl w:val="1"/>
        <w:rPr>
          <w:rFonts w:ascii="Times New Roman" w:eastAsia="Times New Roman" w:hAnsi="Times New Roman" w:cs="Times New Roman"/>
          <w:lang w:eastAsia="ru-RU"/>
        </w:rPr>
      </w:pPr>
    </w:p>
    <w:p w:rsidR="001C0B8E" w:rsidRPr="00794CB7" w:rsidRDefault="001C0B8E" w:rsidP="000E2B03">
      <w:pPr>
        <w:spacing w:after="0" w:line="240" w:lineRule="auto"/>
        <w:jc w:val="center"/>
        <w:outlineLvl w:val="1"/>
        <w:rPr>
          <w:rFonts w:ascii="Times New Roman" w:eastAsia="Times New Roman" w:hAnsi="Times New Roman" w:cs="Times New Roman"/>
          <w:lang w:eastAsia="ru-RU"/>
        </w:rPr>
        <w:sectPr w:rsidR="001C0B8E" w:rsidRPr="00794CB7" w:rsidSect="001C0B8E">
          <w:pgSz w:w="16838" w:h="11906" w:orient="landscape"/>
          <w:pgMar w:top="1701" w:right="1134" w:bottom="850" w:left="1134" w:header="708" w:footer="708" w:gutter="0"/>
          <w:cols w:space="708"/>
          <w:docGrid w:linePitch="360"/>
        </w:sectPr>
      </w:pPr>
    </w:p>
    <w:p w:rsidR="001C0B8E" w:rsidRPr="00794CB7" w:rsidRDefault="001C0B8E" w:rsidP="000E2B03">
      <w:pPr>
        <w:spacing w:after="0" w:line="240" w:lineRule="auto"/>
        <w:jc w:val="center"/>
        <w:outlineLvl w:val="1"/>
        <w:rPr>
          <w:rFonts w:ascii="Times New Roman" w:eastAsia="Times New Roman" w:hAnsi="Times New Roman" w:cs="Times New Roman"/>
          <w:lang w:eastAsia="ru-RU"/>
        </w:rPr>
      </w:pPr>
    </w:p>
    <w:p w:rsidR="001C0B8E" w:rsidRPr="00794CB7" w:rsidRDefault="001C0B8E" w:rsidP="000E2B03">
      <w:pPr>
        <w:spacing w:after="0" w:line="240" w:lineRule="auto"/>
        <w:jc w:val="center"/>
        <w:outlineLvl w:val="1"/>
        <w:rPr>
          <w:rFonts w:ascii="Times New Roman" w:eastAsia="Times New Roman" w:hAnsi="Times New Roman" w:cs="Times New Roman"/>
          <w:lang w:eastAsia="ru-RU"/>
        </w:rPr>
      </w:pPr>
    </w:p>
    <w:p w:rsidR="009C6CE8" w:rsidRPr="00794CB7" w:rsidRDefault="009C6CE8" w:rsidP="000E2B03">
      <w:pPr>
        <w:spacing w:after="0" w:line="240" w:lineRule="auto"/>
        <w:jc w:val="center"/>
        <w:outlineLvl w:val="1"/>
        <w:rPr>
          <w:rFonts w:ascii="Times New Roman" w:eastAsia="Times New Roman" w:hAnsi="Times New Roman" w:cs="Times New Roman"/>
          <w:b/>
          <w:lang w:eastAsia="ru-RU"/>
        </w:rPr>
      </w:pPr>
      <w:r w:rsidRPr="00794CB7">
        <w:rPr>
          <w:rFonts w:ascii="Times New Roman" w:eastAsia="Times New Roman" w:hAnsi="Times New Roman" w:cs="Times New Roman"/>
          <w:b/>
          <w:lang w:eastAsia="ru-RU"/>
        </w:rPr>
        <w:t xml:space="preserve"> СВЕДЕНИЯ ОБ ОГРАНИЧЕНИИ И ЗАПРЕТЕ УЧАСТИЯ В </w:t>
      </w:r>
      <w:r w:rsidR="000E2B03" w:rsidRPr="00794CB7">
        <w:rPr>
          <w:rFonts w:ascii="Times New Roman" w:eastAsia="Times New Roman" w:hAnsi="Times New Roman" w:cs="Times New Roman"/>
          <w:b/>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9C6CE8" w:rsidRPr="00794CB7"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w:t>
            </w:r>
          </w:p>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Информация</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5"/>
              </w:numPr>
              <w:spacing w:after="60" w:line="240" w:lineRule="auto"/>
              <w:rPr>
                <w:rFonts w:ascii="Times New Roman" w:eastAsia="Times New Roman" w:hAnsi="Times New Roman" w:cs="Times New Roman"/>
                <w:bCs/>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794CB7" w:rsidRDefault="009C6CE8" w:rsidP="000E2B03">
            <w:pPr>
              <w:suppressLineNumbers/>
              <w:suppressAutoHyphens/>
              <w:spacing w:after="0" w:line="240" w:lineRule="auto"/>
              <w:rPr>
                <w:rFonts w:ascii="Times New Roman" w:eastAsia="Times New Roman" w:hAnsi="Times New Roman" w:cs="Times New Roman"/>
                <w:lang w:eastAsia="ar-SA"/>
              </w:rPr>
            </w:pPr>
            <w:r w:rsidRPr="00794CB7">
              <w:rPr>
                <w:rFonts w:ascii="Times New Roman" w:eastAsia="Times New Roman" w:hAnsi="Times New Roman" w:cs="Times New Roman"/>
                <w:lang w:eastAsia="ar-SA"/>
              </w:rPr>
              <w:t xml:space="preserve">Ограничение участия в </w:t>
            </w:r>
            <w:r w:rsidR="000E2B03" w:rsidRPr="00794CB7">
              <w:rPr>
                <w:rFonts w:ascii="Times New Roman" w:eastAsia="Times New Roman" w:hAnsi="Times New Roman" w:cs="Times New Roman"/>
                <w:lang w:eastAsia="ar-SA"/>
              </w:rPr>
              <w:t>закупке</w:t>
            </w:r>
            <w:r w:rsidRPr="00794CB7">
              <w:rPr>
                <w:rFonts w:ascii="Times New Roman" w:eastAsia="Times New Roman" w:hAnsi="Times New Roman" w:cs="Times New Roman"/>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uppressLineNumbers/>
              <w:suppressAutoHyphens/>
              <w:spacing w:after="0" w:line="240" w:lineRule="auto"/>
              <w:jc w:val="both"/>
              <w:rPr>
                <w:rFonts w:ascii="Times New Roman" w:eastAsia="Times New Roman" w:hAnsi="Times New Roman" w:cs="Times New Roman"/>
                <w:i/>
                <w:lang w:eastAsia="ar-SA"/>
              </w:rPr>
            </w:pPr>
            <w:r w:rsidRPr="00794CB7">
              <w:rPr>
                <w:rFonts w:ascii="Times New Roman" w:eastAsia="Times New Roman" w:hAnsi="Times New Roman" w:cs="Times New Roman"/>
                <w:lang w:eastAsia="ru-RU"/>
              </w:rPr>
              <w:t>Не установлено</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5"/>
              </w:numPr>
              <w:spacing w:after="60" w:line="240" w:lineRule="auto"/>
              <w:rPr>
                <w:rFonts w:ascii="Times New Roman" w:eastAsia="Times New Roman" w:hAnsi="Times New Roman" w:cs="Times New Roman"/>
                <w:bCs/>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uppressLineNumbers/>
              <w:suppressAutoHyphens/>
              <w:spacing w:after="0" w:line="240" w:lineRule="auto"/>
              <w:jc w:val="both"/>
              <w:rPr>
                <w:rFonts w:ascii="Times New Roman" w:eastAsia="Times New Roman" w:hAnsi="Times New Roman" w:cs="Times New Roman"/>
                <w:lang w:eastAsia="ar-SA"/>
              </w:rPr>
            </w:pPr>
            <w:r w:rsidRPr="00794CB7">
              <w:rPr>
                <w:rFonts w:ascii="Times New Roman" w:eastAsia="Times New Roman" w:hAnsi="Times New Roman" w:cs="Times New Roman"/>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rsidR="009C6CE8" w:rsidRPr="00794CB7" w:rsidRDefault="0095678D" w:rsidP="009C6CE8">
            <w:pPr>
              <w:spacing w:after="0" w:line="240" w:lineRule="auto"/>
              <w:jc w:val="both"/>
              <w:rPr>
                <w:rFonts w:ascii="Times New Roman" w:eastAsia="Times New Roman" w:hAnsi="Times New Roman" w:cs="Times New Roman"/>
                <w:highlight w:val="yellow"/>
                <w:lang w:eastAsia="ru-RU"/>
              </w:rPr>
            </w:pPr>
            <w:r w:rsidRPr="00794CB7">
              <w:rPr>
                <w:rFonts w:ascii="Times New Roman" w:eastAsia="Times New Roman" w:hAnsi="Times New Roman" w:cs="Times New Roman"/>
                <w:lang w:eastAsia="ru-RU"/>
              </w:rPr>
              <w:t>Не установлено</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5"/>
              </w:numPr>
              <w:spacing w:after="60" w:line="240" w:lineRule="auto"/>
              <w:rPr>
                <w:rFonts w:ascii="Times New Roman" w:eastAsia="Times New Roman" w:hAnsi="Times New Roman" w:cs="Times New Roman"/>
                <w:bCs/>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Next/>
              <w:keepLines/>
              <w:widowControl w:val="0"/>
              <w:suppressLineNumber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rPr>
                <w:rFonts w:ascii="Times New Roman" w:eastAsia="Times New Roman" w:hAnsi="Times New Roman" w:cs="Times New Roman"/>
                <w:iCs/>
                <w:lang w:eastAsia="ru-RU"/>
              </w:rPr>
            </w:pPr>
            <w:r w:rsidRPr="00794CB7">
              <w:rPr>
                <w:rFonts w:ascii="Times New Roman" w:eastAsia="Times New Roman" w:hAnsi="Times New Roman" w:cs="Times New Roman"/>
                <w:lang w:eastAsia="ru-RU"/>
              </w:rPr>
              <w:t>Не установлено</w:t>
            </w:r>
          </w:p>
          <w:p w:rsidR="009C6CE8" w:rsidRPr="00794CB7" w:rsidRDefault="009C6CE8" w:rsidP="009C6CE8">
            <w:pPr>
              <w:spacing w:after="0" w:line="240" w:lineRule="auto"/>
              <w:ind w:firstLine="567"/>
              <w:rPr>
                <w:rFonts w:ascii="Times New Roman" w:eastAsia="Times New Roman" w:hAnsi="Times New Roman" w:cs="Times New Roman"/>
                <w:i/>
                <w:iCs/>
                <w:lang w:eastAsia="ru-RU"/>
              </w:rPr>
            </w:pPr>
          </w:p>
        </w:tc>
      </w:tr>
    </w:tbl>
    <w:p w:rsidR="009C6CE8" w:rsidRPr="00794CB7" w:rsidRDefault="009C6CE8" w:rsidP="002548D1">
      <w:pPr>
        <w:spacing w:after="0" w:line="240" w:lineRule="auto"/>
        <w:jc w:val="center"/>
        <w:outlineLvl w:val="1"/>
        <w:rPr>
          <w:rFonts w:ascii="Times New Roman" w:eastAsia="Times New Roman" w:hAnsi="Times New Roman" w:cs="Times New Roman"/>
          <w:lang w:eastAsia="ru-RU"/>
        </w:rPr>
      </w:pPr>
      <w:r w:rsidRPr="00794CB7">
        <w:rPr>
          <w:rFonts w:ascii="Times New Roman" w:eastAsia="Times New Roman" w:hAnsi="Times New Roman" w:cs="Times New Roman"/>
          <w:lang w:eastAsia="ru-RU"/>
        </w:rPr>
        <w:br w:type="page"/>
      </w:r>
      <w:bookmarkStart w:id="6" w:name="_Ref166312503"/>
      <w:bookmarkStart w:id="7" w:name="_Ref166313061"/>
      <w:bookmarkEnd w:id="6"/>
      <w:bookmarkEnd w:id="7"/>
      <w:r w:rsidR="002548D1" w:rsidRPr="00794CB7">
        <w:rPr>
          <w:rFonts w:ascii="Times New Roman" w:eastAsia="Times New Roman" w:hAnsi="Times New Roman" w:cs="Times New Roman"/>
          <w:lang w:eastAsia="ru-RU"/>
        </w:rPr>
        <w:lastRenderedPageBreak/>
        <w:t xml:space="preserve"> </w:t>
      </w:r>
    </w:p>
    <w:p w:rsidR="009C6CE8" w:rsidRPr="00794CB7" w:rsidRDefault="009C6CE8" w:rsidP="009C6CE8">
      <w:pPr>
        <w:spacing w:after="0" w:line="240" w:lineRule="auto"/>
        <w:jc w:val="center"/>
        <w:outlineLvl w:val="1"/>
        <w:rPr>
          <w:rFonts w:ascii="Times New Roman" w:eastAsia="Times New Roman" w:hAnsi="Times New Roman" w:cs="Times New Roman"/>
          <w:b/>
          <w:lang w:eastAsia="ru-RU"/>
        </w:rPr>
      </w:pPr>
      <w:r w:rsidRPr="00794CB7">
        <w:rPr>
          <w:rFonts w:ascii="Times New Roman" w:eastAsia="Times New Roman" w:hAnsi="Times New Roman" w:cs="Times New Roman"/>
          <w:b/>
          <w:lang w:eastAsia="ru-RU"/>
        </w:rPr>
        <w:t>УСЛОВИЯ ФИНАНСОВОГО ОБЕСПЕЧЕНИЯ</w:t>
      </w:r>
    </w:p>
    <w:p w:rsidR="009C6CE8" w:rsidRPr="00794CB7" w:rsidRDefault="009C6CE8" w:rsidP="009C6CE8">
      <w:pPr>
        <w:tabs>
          <w:tab w:val="left" w:pos="1712"/>
        </w:tabs>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9C6CE8" w:rsidRPr="00794CB7"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w:t>
            </w:r>
          </w:p>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794CB7" w:rsidRDefault="009C6CE8" w:rsidP="009C6CE8">
            <w:pPr>
              <w:keepNext/>
              <w:keepLines/>
              <w:widowControl w:val="0"/>
              <w:suppressLineNumbers/>
              <w:spacing w:after="0" w:line="240" w:lineRule="auto"/>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t>Информация</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7"/>
              </w:numPr>
              <w:spacing w:after="60" w:line="240" w:lineRule="auto"/>
              <w:jc w:val="center"/>
              <w:rPr>
                <w:rFonts w:ascii="Times New Roman" w:eastAsia="Times New Roman" w:hAnsi="Times New Roman" w:cs="Times New Roman"/>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5678D">
            <w:pPr>
              <w:keepLines/>
              <w:widowControl w:val="0"/>
              <w:suppressLineNumbers/>
              <w:spacing w:after="0" w:line="240" w:lineRule="auto"/>
              <w:ind w:firstLine="69"/>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Размер обеспечения заявок на участие в </w:t>
            </w:r>
            <w:r w:rsidR="0095678D" w:rsidRPr="00794CB7">
              <w:rPr>
                <w:rFonts w:ascii="Times New Roman" w:eastAsia="Times New Roman" w:hAnsi="Times New Roman" w:cs="Times New Roman"/>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rsidR="009C6CE8" w:rsidRPr="00794CB7" w:rsidRDefault="0095678D" w:rsidP="009C6CE8">
            <w:pPr>
              <w:autoSpaceDE w:val="0"/>
              <w:autoSpaceDN w:val="0"/>
              <w:adjustRightInd w:val="0"/>
              <w:spacing w:after="0" w:line="240" w:lineRule="auto"/>
              <w:rPr>
                <w:rFonts w:ascii="Times New Roman" w:eastAsia="Times New Roman" w:hAnsi="Times New Roman" w:cs="Times New Roman"/>
                <w:highlight w:val="yellow"/>
                <w:lang w:eastAsia="ru-RU"/>
              </w:rPr>
            </w:pPr>
            <w:r w:rsidRPr="00794CB7">
              <w:rPr>
                <w:rFonts w:ascii="Times New Roman" w:eastAsia="Times New Roman" w:hAnsi="Times New Roman" w:cs="Times New Roman"/>
                <w:b/>
                <w:i/>
                <w:lang w:eastAsia="ru-RU"/>
              </w:rPr>
              <w:t>Не установлено</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60" w:line="240" w:lineRule="auto"/>
              <w:jc w:val="center"/>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1.1.</w:t>
            </w: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Lines/>
              <w:suppressLineNumbers/>
              <w:spacing w:after="0" w:line="240" w:lineRule="auto"/>
              <w:contextualSpacing/>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Способы внесения обеспечения заявки</w:t>
            </w:r>
          </w:p>
        </w:tc>
        <w:tc>
          <w:tcPr>
            <w:tcW w:w="7229"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ind w:firstLine="459"/>
              <w:contextualSpacing/>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Обеспечение заявки на участие в электронном аукционе может предоставляться участником закупки в виде денежных средств или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выданной банком и соответствующей требованиям статьи 45 настоящего Федерального закона, с учетом требований, установленных постановлением Правительства Российской Федерации от 08.11.2013 № 1005 «О </w:t>
            </w:r>
            <w:r w:rsidR="007A2CE8" w:rsidRPr="00794CB7">
              <w:rPr>
                <w:rFonts w:ascii="Times New Roman" w:eastAsia="Times New Roman" w:hAnsi="Times New Roman" w:cs="Times New Roman"/>
                <w:lang w:eastAsia="ru-RU"/>
              </w:rPr>
              <w:t>независимых</w:t>
            </w:r>
            <w:r w:rsidRPr="00794CB7">
              <w:rPr>
                <w:rFonts w:ascii="Times New Roman" w:eastAsia="Times New Roman" w:hAnsi="Times New Roman" w:cs="Times New Roman"/>
                <w:lang w:eastAsia="ru-RU"/>
              </w:rPr>
              <w:t xml:space="preserve">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w:t>
            </w:r>
          </w:p>
          <w:p w:rsidR="009C6CE8" w:rsidRPr="00794CB7" w:rsidRDefault="009C6CE8" w:rsidP="009C6CE8">
            <w:pPr>
              <w:spacing w:after="0" w:line="240" w:lineRule="auto"/>
              <w:ind w:firstLine="459"/>
              <w:contextualSpacing/>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Выбор способа обеспечения заявки на участие в электронном аукционе осуществляется участником закупки.</w:t>
            </w:r>
          </w:p>
          <w:p w:rsidR="009C6CE8" w:rsidRPr="00794CB7" w:rsidRDefault="009C6CE8" w:rsidP="009C6CE8">
            <w:pPr>
              <w:autoSpaceDE w:val="0"/>
              <w:autoSpaceDN w:val="0"/>
              <w:adjustRightInd w:val="0"/>
              <w:spacing w:after="0" w:line="240" w:lineRule="auto"/>
              <w:ind w:firstLine="459"/>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Требование об обеспечении заявки на участие в определении Подрядчика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 (подрядчиков, исполнителей).</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7"/>
              </w:numPr>
              <w:spacing w:after="60" w:line="240" w:lineRule="auto"/>
              <w:jc w:val="center"/>
              <w:rPr>
                <w:rFonts w:ascii="Times New Roman" w:eastAsia="Times New Roman" w:hAnsi="Times New Roman" w:cs="Times New Roman"/>
                <w:b/>
                <w:bCs/>
                <w:lang w:eastAsia="ru-RU"/>
              </w:rPr>
            </w:pPr>
            <w:bookmarkStart w:id="8" w:name="_Ref166315233"/>
            <w:bookmarkStart w:id="9" w:name="_Ref166315600"/>
            <w:bookmarkStart w:id="10" w:name="_Ref166337491"/>
            <w:bookmarkEnd w:id="8"/>
            <w:bookmarkEnd w:id="9"/>
          </w:p>
        </w:tc>
        <w:bookmarkEnd w:id="10"/>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keepLines/>
              <w:widowControl w:val="0"/>
              <w:suppressLineNumbers/>
              <w:spacing w:after="0" w:line="240" w:lineRule="auto"/>
              <w:ind w:firstLine="69"/>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794CB7" w:rsidRDefault="00140B36" w:rsidP="00140B36">
            <w:pPr>
              <w:spacing w:after="0" w:line="240" w:lineRule="auto"/>
              <w:jc w:val="both"/>
              <w:rPr>
                <w:rFonts w:ascii="Times New Roman" w:eastAsia="Times New Roman" w:hAnsi="Times New Roman" w:cs="Times New Roman"/>
                <w:b/>
                <w:i/>
                <w:lang w:eastAsia="ru-RU"/>
              </w:rPr>
            </w:pPr>
            <w:r w:rsidRPr="00794CB7">
              <w:rPr>
                <w:rFonts w:ascii="Times New Roman" w:eastAsia="Times New Roman" w:hAnsi="Times New Roman" w:cs="Times New Roman"/>
                <w:b/>
                <w:i/>
                <w:lang w:eastAsia="ru-RU"/>
              </w:rPr>
              <w:t>Не установлено</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60" w:line="240" w:lineRule="auto"/>
              <w:jc w:val="center"/>
              <w:rPr>
                <w:rFonts w:ascii="Times New Roman" w:eastAsia="Times New Roman" w:hAnsi="Times New Roman" w:cs="Times New Roman"/>
                <w:bCs/>
                <w:lang w:eastAsia="ru-RU"/>
              </w:rPr>
            </w:pPr>
            <w:r w:rsidRPr="00794CB7">
              <w:rPr>
                <w:rFonts w:ascii="Times New Roman" w:eastAsia="Times New Roman" w:hAnsi="Times New Roman" w:cs="Times New Roman"/>
                <w:bCs/>
                <w:lang w:eastAsia="ru-RU"/>
              </w:rPr>
              <w:t>2.1.</w:t>
            </w: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Исполнение контракта может обеспечиваться предоставлением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(с изменениями и дополнениями) или внесением денежных средств.</w:t>
            </w:r>
          </w:p>
          <w:p w:rsidR="009C6CE8" w:rsidRPr="00794CB7" w:rsidRDefault="009C6CE8" w:rsidP="009C6CE8">
            <w:pPr>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Способ обеспечения исполнения контракта определяется участником, с которым заключается контракт, самостоятельно.</w:t>
            </w:r>
          </w:p>
          <w:p w:rsidR="009C6CE8" w:rsidRPr="00794CB7" w:rsidRDefault="009C6CE8" w:rsidP="009C6CE8">
            <w:pPr>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Обеспечение исполнения контракта должно быть предоставлено одновременно с подписанным участником экземпляром контракта.</w:t>
            </w:r>
          </w:p>
          <w:p w:rsidR="009C6CE8" w:rsidRPr="00794CB7" w:rsidRDefault="009C6CE8" w:rsidP="009C6CE8">
            <w:pPr>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Контракт заключается только после предоставления участником, с которым заключается контракт обеспечения исполнения контракта.</w:t>
            </w:r>
          </w:p>
          <w:p w:rsidR="009C6CE8" w:rsidRPr="00794CB7" w:rsidRDefault="009C6CE8" w:rsidP="009C6CE8">
            <w:pPr>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9C6CE8" w:rsidRPr="00794CB7" w:rsidRDefault="009C6CE8" w:rsidP="009C6CE8">
            <w:pPr>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9C6CE8" w:rsidRPr="00794CB7" w:rsidRDefault="009C6CE8" w:rsidP="009C6CE8">
            <w:pPr>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Денежные средства, вносимые в качестве обеспечения исполнения контракта, должны быть перечислены на расчетный счет заказчика, указанный в подпункте 2.3. настоящего подраздела.</w:t>
            </w:r>
          </w:p>
          <w:p w:rsidR="009C6CE8" w:rsidRPr="00794CB7" w:rsidRDefault="009C6CE8" w:rsidP="009C6CE8">
            <w:pPr>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В случае непредоставления участником закупки, с которым заключается контракт, обеспечения исполнения контракта в срок, установленный для </w:t>
            </w:r>
            <w:r w:rsidRPr="00794CB7">
              <w:rPr>
                <w:rFonts w:ascii="Times New Roman" w:eastAsia="Times New Roman" w:hAnsi="Times New Roman" w:cs="Times New Roman"/>
                <w:lang w:eastAsia="ru-RU"/>
              </w:rPr>
              <w:lastRenderedPageBreak/>
              <w:t>заключения контракта, такой участник считается уклонившимся от заключения контракта.</w:t>
            </w:r>
          </w:p>
          <w:p w:rsidR="009C6CE8" w:rsidRPr="00794CB7" w:rsidRDefault="009C6CE8" w:rsidP="009C6CE8">
            <w:pPr>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Положения настоящего подраздела об обеспечении исполнения контракта не применяются в случае заключения контракта с участником закупки, который является казенным учреждением.</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lastRenderedPageBreak/>
              <w:t>2.2</w:t>
            </w: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Срок и порядок предоставления обеспечения исполнения контракта,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545EC0" w:rsidRPr="00794CB7" w:rsidTr="001C07CF">
        <w:tc>
          <w:tcPr>
            <w:tcW w:w="675" w:type="dxa"/>
            <w:tcBorders>
              <w:top w:val="single" w:sz="4" w:space="0" w:color="auto"/>
              <w:left w:val="single" w:sz="4" w:space="0" w:color="auto"/>
              <w:bottom w:val="single" w:sz="4" w:space="0" w:color="auto"/>
              <w:right w:val="single" w:sz="4" w:space="0" w:color="auto"/>
            </w:tcBorders>
          </w:tcPr>
          <w:p w:rsidR="00545EC0" w:rsidRPr="00794CB7" w:rsidRDefault="00545EC0" w:rsidP="009C6CE8">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2.3.</w:t>
            </w:r>
          </w:p>
        </w:tc>
        <w:tc>
          <w:tcPr>
            <w:tcW w:w="2445" w:type="dxa"/>
            <w:tcBorders>
              <w:top w:val="single" w:sz="4" w:space="0" w:color="auto"/>
              <w:left w:val="single" w:sz="4" w:space="0" w:color="auto"/>
              <w:bottom w:val="single" w:sz="4" w:space="0" w:color="auto"/>
              <w:right w:val="single" w:sz="4" w:space="0" w:color="auto"/>
            </w:tcBorders>
          </w:tcPr>
          <w:p w:rsidR="00545EC0" w:rsidRPr="00794CB7" w:rsidRDefault="00545EC0" w:rsidP="009C6CE8">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B27C06" w:rsidRPr="00794CB7" w:rsidRDefault="00B27C06" w:rsidP="00B27C06">
            <w:pPr>
              <w:widowControl w:val="0"/>
              <w:autoSpaceDE w:val="0"/>
              <w:autoSpaceDN w:val="0"/>
              <w:spacing w:after="0" w:line="240" w:lineRule="auto"/>
              <w:jc w:val="both"/>
              <w:rPr>
                <w:rFonts w:ascii="Times New Roman" w:eastAsia="Calibri" w:hAnsi="Times New Roman" w:cs="Times New Roman"/>
                <w:i/>
                <w:iCs/>
                <w:bdr w:val="none" w:sz="0" w:space="0" w:color="auto" w:frame="1"/>
                <w:lang w:eastAsia="ru-RU"/>
              </w:rPr>
            </w:pPr>
            <w:r w:rsidRPr="00794CB7">
              <w:rPr>
                <w:rFonts w:ascii="Times New Roman" w:eastAsia="Calibri" w:hAnsi="Times New Roman" w:cs="Times New Roman"/>
                <w:i/>
                <w:iCs/>
              </w:rPr>
              <w:t xml:space="preserve">Получатель: </w:t>
            </w:r>
            <w:r w:rsidRPr="00794CB7">
              <w:rPr>
                <w:rFonts w:ascii="Times New Roman" w:eastAsia="Calibri" w:hAnsi="Times New Roman" w:cs="Times New Roman"/>
                <w:b/>
                <w:bCs/>
              </w:rPr>
              <w:t>АДМИНИСТРАЦИЯ ГОРОДА АРМЯНСКА РЕСПУБЛИКИ КРЫМ</w:t>
            </w:r>
          </w:p>
          <w:p w:rsidR="00B27C06" w:rsidRPr="00794CB7" w:rsidRDefault="00B27C06" w:rsidP="00B27C06">
            <w:pPr>
              <w:widowControl w:val="0"/>
              <w:autoSpaceDE w:val="0"/>
              <w:autoSpaceDN w:val="0"/>
              <w:spacing w:after="0" w:line="240" w:lineRule="auto"/>
              <w:rPr>
                <w:rFonts w:ascii="Times New Roman" w:eastAsia="Times New Roman" w:hAnsi="Times New Roman" w:cs="Times New Roman"/>
                <w:lang w:eastAsia="ru-RU"/>
              </w:rPr>
            </w:pPr>
            <w:r w:rsidRPr="00794CB7">
              <w:rPr>
                <w:rFonts w:ascii="Times New Roman" w:eastAsia="Calibri" w:hAnsi="Times New Roman" w:cs="Times New Roman"/>
                <w:i/>
                <w:iCs/>
                <w:bdr w:val="none" w:sz="0" w:space="0" w:color="auto" w:frame="1"/>
                <w:lang w:eastAsia="ru-RU"/>
              </w:rPr>
              <w:t xml:space="preserve">Наименование банка: </w:t>
            </w:r>
            <w:r w:rsidRPr="00794CB7">
              <w:rPr>
                <w:rFonts w:ascii="Times New Roman" w:eastAsia="Times New Roman" w:hAnsi="Times New Roman" w:cs="Times New Roman"/>
                <w:lang w:eastAsia="ru-RU"/>
              </w:rPr>
              <w:t>БИК 013510002</w:t>
            </w:r>
          </w:p>
          <w:p w:rsidR="00B27C06" w:rsidRPr="00794CB7" w:rsidRDefault="00B27C06" w:rsidP="00B27C06">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БАНК: ОТДЕЛЕНИЕ РЕСПУБЛИКА КРЫМ БАНКА РОССИИ //УФК по Республике Крым г.Симферополь</w:t>
            </w:r>
          </w:p>
          <w:p w:rsidR="00B27C06" w:rsidRPr="00794CB7" w:rsidRDefault="00B27C06" w:rsidP="00B27C06">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р/с 03232643357060007500</w:t>
            </w:r>
          </w:p>
          <w:p w:rsidR="00B27C06" w:rsidRPr="00794CB7" w:rsidRDefault="00B27C06" w:rsidP="00B27C06">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к/с 40102810645370000035</w:t>
            </w:r>
          </w:p>
          <w:p w:rsidR="00B27C06" w:rsidRPr="00794CB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lang w:eastAsia="ru-RU"/>
              </w:rPr>
            </w:pPr>
            <w:r w:rsidRPr="00794CB7">
              <w:rPr>
                <w:rFonts w:ascii="Times New Roman" w:eastAsia="Times New Roman" w:hAnsi="Times New Roman" w:cs="Times New Roman"/>
                <w:lang w:eastAsia="ru-RU"/>
              </w:rPr>
              <w:t>ФИНАНСОВОЕ УПРАВЛЕНИЕ АДМИНИСТРАЦИИ ГОРОДА АРМЯНСКА (Администрация города Армянска Республики Крым л/с 05753251010)</w:t>
            </w:r>
          </w:p>
          <w:p w:rsidR="00B27C06" w:rsidRPr="00794CB7" w:rsidRDefault="00B27C06" w:rsidP="00B27C06">
            <w:pPr>
              <w:spacing w:after="0" w:line="240" w:lineRule="auto"/>
              <w:rPr>
                <w:rFonts w:ascii="Times New Roman" w:eastAsia="Calibri" w:hAnsi="Times New Roman" w:cs="Times New Roman"/>
                <w:lang w:eastAsia="ru-RU"/>
              </w:rPr>
            </w:pPr>
            <w:r w:rsidRPr="00794CB7">
              <w:rPr>
                <w:rFonts w:ascii="Times New Roman" w:eastAsia="Calibri" w:hAnsi="Times New Roman" w:cs="Times New Roman"/>
                <w:lang w:eastAsia="ru-RU"/>
              </w:rPr>
              <w:t>ИНН 9106002685</w:t>
            </w:r>
          </w:p>
          <w:p w:rsidR="00B27C06" w:rsidRPr="00794CB7" w:rsidRDefault="00B27C06" w:rsidP="00B27C06">
            <w:pPr>
              <w:spacing w:after="0" w:line="240" w:lineRule="auto"/>
              <w:rPr>
                <w:rFonts w:ascii="Times New Roman" w:eastAsia="Calibri" w:hAnsi="Times New Roman" w:cs="Times New Roman"/>
                <w:lang w:eastAsia="ru-RU"/>
              </w:rPr>
            </w:pPr>
            <w:r w:rsidRPr="00794CB7">
              <w:rPr>
                <w:rFonts w:ascii="Times New Roman" w:eastAsia="Calibri" w:hAnsi="Times New Roman" w:cs="Times New Roman"/>
                <w:lang w:eastAsia="ru-RU"/>
              </w:rPr>
              <w:t>КПП 910601001</w:t>
            </w:r>
          </w:p>
          <w:p w:rsidR="00545EC0" w:rsidRPr="00794CB7" w:rsidRDefault="00545EC0" w:rsidP="00FE0AFF">
            <w:pPr>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В платежном поручении в графе наименование платежа необходимо указать «КБК 000000000000000000</w:t>
            </w:r>
            <w:r w:rsidRPr="00174FD8">
              <w:rPr>
                <w:rFonts w:ascii="Times New Roman" w:eastAsia="Times New Roman" w:hAnsi="Times New Roman" w:cs="Times New Roman"/>
                <w:lang w:eastAsia="ru-RU"/>
              </w:rPr>
              <w:t>00</w:t>
            </w:r>
            <w:r w:rsidR="00DC2DB9" w:rsidRPr="00174FD8">
              <w:rPr>
                <w:rFonts w:ascii="Times New Roman" w:eastAsia="Times New Roman" w:hAnsi="Times New Roman" w:cs="Times New Roman"/>
                <w:lang w:eastAsia="ru-RU"/>
              </w:rPr>
              <w:t>00</w:t>
            </w:r>
            <w:r w:rsidRPr="00174FD8">
              <w:rPr>
                <w:rFonts w:ascii="Times New Roman" w:eastAsia="Times New Roman" w:hAnsi="Times New Roman" w:cs="Times New Roman"/>
                <w:lang w:eastAsia="ru-RU"/>
              </w:rPr>
              <w:t>0</w:t>
            </w:r>
            <w:r w:rsidRPr="00794CB7">
              <w:rPr>
                <w:rFonts w:ascii="Times New Roman" w:eastAsia="Times New Roman" w:hAnsi="Times New Roman" w:cs="Times New Roman"/>
                <w:lang w:eastAsia="ru-RU"/>
              </w:rPr>
              <w:t xml:space="preserve"> Обеспечение </w:t>
            </w:r>
            <w:r w:rsidR="00FE0AFF">
              <w:rPr>
                <w:rFonts w:ascii="Times New Roman" w:eastAsia="Times New Roman" w:hAnsi="Times New Roman" w:cs="Times New Roman"/>
                <w:lang w:eastAsia="ru-RU"/>
              </w:rPr>
              <w:t xml:space="preserve">исполнения </w:t>
            </w:r>
            <w:r w:rsidRPr="00794CB7">
              <w:rPr>
                <w:rFonts w:ascii="Times New Roman" w:eastAsia="Times New Roman" w:hAnsi="Times New Roman" w:cs="Times New Roman"/>
                <w:lang w:eastAsia="ru-RU"/>
              </w:rPr>
              <w:t>по контракту_______________».</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1"/>
                <w:numId w:val="8"/>
              </w:numPr>
              <w:spacing w:after="60" w:line="240" w:lineRule="auto"/>
              <w:jc w:val="center"/>
              <w:rPr>
                <w:rFonts w:ascii="Times New Roman" w:eastAsia="Times New Roman" w:hAnsi="Times New Roman" w:cs="Times New Roman"/>
                <w:b/>
                <w:bCs/>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DB167A">
            <w:pPr>
              <w:suppressLineNumbers/>
              <w:suppressAutoHyphens/>
              <w:spacing w:after="0" w:line="240" w:lineRule="auto"/>
              <w:jc w:val="both"/>
              <w:rPr>
                <w:rFonts w:ascii="Times New Roman" w:eastAsia="Times New Roman" w:hAnsi="Times New Roman" w:cs="Times New Roman"/>
                <w:lang w:eastAsia="ar-SA"/>
              </w:rPr>
            </w:pPr>
            <w:r w:rsidRPr="00794CB7">
              <w:rPr>
                <w:rFonts w:ascii="Times New Roman" w:eastAsia="Times New Roman" w:hAnsi="Times New Roman" w:cs="Times New Roman"/>
                <w:lang w:eastAsia="ar-SA"/>
              </w:rPr>
              <w:t xml:space="preserve">Срок и порядок предоставления обеспечения исполнения контракта в виде </w:t>
            </w:r>
            <w:r w:rsidR="00DB167A" w:rsidRPr="00794CB7">
              <w:rPr>
                <w:rFonts w:ascii="Times New Roman" w:eastAsia="Times New Roman" w:hAnsi="Times New Roman" w:cs="Times New Roman"/>
                <w:lang w:eastAsia="ar-SA"/>
              </w:rPr>
              <w:t>независимой</w:t>
            </w:r>
            <w:r w:rsidRPr="00794CB7">
              <w:rPr>
                <w:rFonts w:ascii="Times New Roman" w:eastAsia="Times New Roman" w:hAnsi="Times New Roman" w:cs="Times New Roman"/>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rsidR="009C6CE8" w:rsidRPr="00794CB7" w:rsidRDefault="00DB167A"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Независимая</w:t>
            </w:r>
            <w:r w:rsidR="009C6CE8" w:rsidRPr="00794CB7">
              <w:rPr>
                <w:rFonts w:ascii="Times New Roman" w:eastAsia="Times New Roman" w:hAnsi="Times New Roman" w:cs="Times New Roman"/>
                <w:lang w:eastAsia="ru-RU"/>
              </w:rPr>
              <w:t xml:space="preserve"> гарантия, выданная участнику закупки для целей обеспечения исполнения контракта, должна соответствовать требованиям статьи 45 Федерального закона № 44-ФЗс учетом требований, установленных постановлением Правительства Российской Федерации от 08.11.2013 № 1005 (с изменениями и дополнениями).</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В качестве обеспечения исполнения контракта принимаются </w:t>
            </w:r>
            <w:r w:rsidR="00DB167A" w:rsidRPr="00794CB7">
              <w:rPr>
                <w:rFonts w:ascii="Times New Roman" w:eastAsia="Times New Roman" w:hAnsi="Times New Roman" w:cs="Times New Roman"/>
                <w:lang w:eastAsia="ru-RU"/>
              </w:rPr>
              <w:t>независимые</w:t>
            </w:r>
            <w:r w:rsidRPr="00794CB7">
              <w:rPr>
                <w:rFonts w:ascii="Times New Roman" w:eastAsia="Times New Roman" w:hAnsi="Times New Roman" w:cs="Times New Roman"/>
                <w:lang w:eastAsia="ru-RU"/>
              </w:rPr>
              <w:t xml:space="preserve"> гарантии, выданные </w:t>
            </w:r>
            <w:r w:rsidR="00DB167A" w:rsidRPr="00794CB7">
              <w:rPr>
                <w:rFonts w:ascii="Times New Roman" w:eastAsia="Times New Roman" w:hAnsi="Times New Roman" w:cs="Times New Roman"/>
                <w:lang w:eastAsia="ru-RU"/>
              </w:rPr>
              <w:t>гарнатами</w:t>
            </w:r>
            <w:r w:rsidRPr="00794CB7">
              <w:rPr>
                <w:rFonts w:ascii="Times New Roman" w:eastAsia="Times New Roman" w:hAnsi="Times New Roman" w:cs="Times New Roman"/>
                <w:lang w:eastAsia="ru-RU"/>
              </w:rPr>
              <w:t>, одновременно соответствующими требованиям, установленным Постановлением Правительства Российской Федерации от 12.04.2018 № 440.</w:t>
            </w:r>
          </w:p>
          <w:p w:rsidR="009C6CE8" w:rsidRPr="00794CB7" w:rsidRDefault="00DB167A"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Независимая</w:t>
            </w:r>
            <w:r w:rsidR="009C6CE8" w:rsidRPr="00794CB7">
              <w:rPr>
                <w:rFonts w:ascii="Times New Roman" w:eastAsia="Times New Roman" w:hAnsi="Times New Roman" w:cs="Times New Roman"/>
                <w:lang w:eastAsia="ru-RU"/>
              </w:rPr>
              <w:t xml:space="preserve">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№44-ФЗ, лица, имеющего право действовать от имени банка (далее – гарант), на условиях, определенных гражданским законодательством и статьей 45 Федерального закона № 44-ФЗ, с учетом обязательного закрепления в </w:t>
            </w:r>
            <w:r w:rsidRPr="00794CB7">
              <w:rPr>
                <w:rFonts w:ascii="Times New Roman" w:eastAsia="Times New Roman" w:hAnsi="Times New Roman" w:cs="Times New Roman"/>
                <w:lang w:eastAsia="ru-RU"/>
              </w:rPr>
              <w:t>независимой</w:t>
            </w:r>
            <w:r w:rsidR="009C6CE8" w:rsidRPr="00794CB7">
              <w:rPr>
                <w:rFonts w:ascii="Times New Roman" w:eastAsia="Times New Roman" w:hAnsi="Times New Roman" w:cs="Times New Roman"/>
                <w:lang w:eastAsia="ru-RU"/>
              </w:rPr>
              <w:t xml:space="preserve"> гарантии следующих требований:</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1) право заказчика в случае ненадлежащего выполнения или невыполнения поставщиком (подрядчиком, исполнителем) обязательств, обеспеченных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гарантией, представлять на бумажном носителе или в форме электронного документа требование об уплате денежной суммы по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2) право заказчика по передаче права требования по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при перемене заказчика в случаях, предусмотренных </w:t>
            </w:r>
            <w:r w:rsidRPr="00794CB7">
              <w:rPr>
                <w:rFonts w:ascii="Times New Roman" w:eastAsia="Times New Roman" w:hAnsi="Times New Roman" w:cs="Times New Roman"/>
                <w:lang w:eastAsia="ru-RU"/>
              </w:rPr>
              <w:lastRenderedPageBreak/>
              <w:t>законодательством Российской Федерации, с предварительным извещением об этом гаранта;</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3) условие о том, что расходы, возникающие в связи с перечислением денежных средств гарантом по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несет гарант.</w:t>
            </w:r>
          </w:p>
          <w:p w:rsidR="009C6CE8" w:rsidRPr="00794CB7" w:rsidRDefault="00DB167A"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Независимая</w:t>
            </w:r>
            <w:r w:rsidR="009C6CE8" w:rsidRPr="00794CB7">
              <w:rPr>
                <w:rFonts w:ascii="Times New Roman" w:eastAsia="Times New Roman" w:hAnsi="Times New Roman" w:cs="Times New Roman"/>
                <w:lang w:eastAsia="ru-RU"/>
              </w:rPr>
              <w:t xml:space="preserve"> гарантия должна быть безотзывной и должна содержать:</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1) сумму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 44-ФЗ;</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2) обязательства принципала, надлежащее исполнение которых обеспечивается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гарантией;</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4) условие, согласно которому исполнением обязательств гаранта по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5) срок действия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6)отлагательное условие, предусматривающее заключение договора предоставления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по обязательствам принципала, возникшим из контракта при его заключении, в случае предоставления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в качестве обеспечения исполнения контракта;</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7) установленный постановлением Правительства Российской Федерации от 08.11.2013 № 1005 перечень документов, предоставляемых заказчиком банку одновременно с требованием об осуществлении уплаты денежной суммы по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а) расчет суммы, включаемой в требование по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предъявлено в случае ненадлежащего исполнения принципалом обязательств по возврату аванса);</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в) документ, подтверждающий факт наступления гарантийного случая в соответствии с условиями контракта (если требование по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предъявлено в случае ненадлежащего исполнения принципалом обязательств в период действия гарантийного срока);</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г) документ, подтверждающий полномочия лица, подписавшего требование по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(доверенность) (в случае, если требование по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8)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направленное до окончания срока действия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w:t>
            </w:r>
          </w:p>
          <w:p w:rsidR="009C6CE8" w:rsidRPr="00794CB7" w:rsidRDefault="009C6CE8"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Срок действия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определяется в </w:t>
            </w:r>
            <w:r w:rsidRPr="00794CB7">
              <w:rPr>
                <w:rFonts w:ascii="Times New Roman" w:eastAsia="Times New Roman" w:hAnsi="Times New Roman" w:cs="Times New Roman"/>
                <w:lang w:eastAsia="ru-RU"/>
              </w:rPr>
              <w:lastRenderedPageBreak/>
              <w:t xml:space="preserve">соответствии с требованиями Федерального закона № 44-ФЗ участником закупки, с которым заключается контракт, самостоятельно. При этом срок действия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должен превышать предусмотренный контрактом срок исполнения обязательств, которые должны быть обеспечены такой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гарантией, не менее чем на один месяц, в том числе в случае его изменения в соответствии со статьей 95 Федерального закона № 44-ФЗ.</w:t>
            </w:r>
          </w:p>
          <w:p w:rsidR="009C6CE8" w:rsidRPr="00794CB7" w:rsidRDefault="00DB167A" w:rsidP="009C6CE8">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Независимая</w:t>
            </w:r>
            <w:r w:rsidR="009C6CE8" w:rsidRPr="00794CB7">
              <w:rPr>
                <w:rFonts w:ascii="Times New Roman" w:eastAsia="Times New Roman" w:hAnsi="Times New Roman" w:cs="Times New Roman"/>
                <w:lang w:eastAsia="ru-RU"/>
              </w:rPr>
              <w:t xml:space="preserve"> гарантия, информация о ней и документы, предусмотренные частью 9 статьи 45 Федерального закона № 44-ФЗ, должны быть включены в реестр </w:t>
            </w:r>
            <w:r w:rsidR="007A2CE8" w:rsidRPr="00794CB7">
              <w:rPr>
                <w:rFonts w:ascii="Times New Roman" w:eastAsia="Times New Roman" w:hAnsi="Times New Roman" w:cs="Times New Roman"/>
                <w:lang w:eastAsia="ru-RU"/>
              </w:rPr>
              <w:t>независимых</w:t>
            </w:r>
            <w:r w:rsidR="009C6CE8" w:rsidRPr="00794CB7">
              <w:rPr>
                <w:rFonts w:ascii="Times New Roman" w:eastAsia="Times New Roman" w:hAnsi="Times New Roman" w:cs="Times New Roman"/>
                <w:lang w:eastAsia="ru-RU"/>
              </w:rPr>
              <w:t xml:space="preserve">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w:t>
            </w:r>
            <w:r w:rsidR="007A2CE8" w:rsidRPr="00794CB7">
              <w:rPr>
                <w:rFonts w:ascii="Times New Roman" w:eastAsia="Times New Roman" w:hAnsi="Times New Roman" w:cs="Times New Roman"/>
                <w:lang w:eastAsia="ru-RU"/>
              </w:rPr>
              <w:t>независимых</w:t>
            </w:r>
            <w:r w:rsidR="009C6CE8" w:rsidRPr="00794CB7">
              <w:rPr>
                <w:rFonts w:ascii="Times New Roman" w:eastAsia="Times New Roman" w:hAnsi="Times New Roman" w:cs="Times New Roman"/>
                <w:lang w:eastAsia="ru-RU"/>
              </w:rPr>
              <w:t xml:space="preserve"> гарантий банк направляет принципалу выписку из реестра </w:t>
            </w:r>
            <w:r w:rsidR="007A2CE8" w:rsidRPr="00794CB7">
              <w:rPr>
                <w:rFonts w:ascii="Times New Roman" w:eastAsia="Times New Roman" w:hAnsi="Times New Roman" w:cs="Times New Roman"/>
                <w:lang w:eastAsia="ru-RU"/>
              </w:rPr>
              <w:t>независимых</w:t>
            </w:r>
            <w:r w:rsidR="009C6CE8" w:rsidRPr="00794CB7">
              <w:rPr>
                <w:rFonts w:ascii="Times New Roman" w:eastAsia="Times New Roman" w:hAnsi="Times New Roman" w:cs="Times New Roman"/>
                <w:lang w:eastAsia="ru-RU"/>
              </w:rPr>
              <w:t xml:space="preserve"> гарантий.</w:t>
            </w:r>
          </w:p>
          <w:p w:rsidR="009C6CE8" w:rsidRPr="00794CB7" w:rsidRDefault="009C6CE8" w:rsidP="009C6CE8">
            <w:pPr>
              <w:widowControl w:val="0"/>
              <w:adjustRightInd w:val="0"/>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заказчиком гаранту, предоставившему указанную банковскую гарантию, не осуществляется, взыскание по ней не производится.</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1"/>
                <w:numId w:val="8"/>
              </w:numPr>
              <w:spacing w:after="60" w:line="240" w:lineRule="auto"/>
              <w:jc w:val="center"/>
              <w:rPr>
                <w:rFonts w:ascii="Times New Roman" w:eastAsia="Times New Roman" w:hAnsi="Times New Roman" w:cs="Times New Roman"/>
                <w:b/>
                <w:bCs/>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uppressLineNumbers/>
              <w:suppressAutoHyphens/>
              <w:spacing w:after="0" w:line="240" w:lineRule="auto"/>
              <w:jc w:val="both"/>
              <w:rPr>
                <w:rFonts w:ascii="Times New Roman" w:eastAsia="Times New Roman" w:hAnsi="Times New Roman" w:cs="Times New Roman"/>
                <w:lang w:eastAsia="ar-SA"/>
              </w:rPr>
            </w:pPr>
            <w:r w:rsidRPr="00794CB7">
              <w:rPr>
                <w:rFonts w:ascii="Times New Roman" w:eastAsia="Times New Roman" w:hAnsi="Times New Roman" w:cs="Times New Roman"/>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widowControl w:val="0"/>
              <w:adjustRightInd w:val="0"/>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rsidR="009C6CE8" w:rsidRPr="00794CB7" w:rsidRDefault="009C6CE8" w:rsidP="009C6CE8">
            <w:pPr>
              <w:widowControl w:val="0"/>
              <w:adjustRightInd w:val="0"/>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Денежные средства возвращаются по реквизитам, указанным поставщиком (подрядчиком, исполнителем) в контракте.</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1"/>
                <w:numId w:val="8"/>
              </w:numPr>
              <w:spacing w:after="60" w:line="240" w:lineRule="auto"/>
              <w:jc w:val="center"/>
              <w:rPr>
                <w:rFonts w:ascii="Times New Roman" w:eastAsia="Times New Roman" w:hAnsi="Times New Roman" w:cs="Times New Roman"/>
                <w:b/>
                <w:bCs/>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uppressLineNumbers/>
              <w:suppressAutoHyphens/>
              <w:spacing w:after="0" w:line="240" w:lineRule="auto"/>
              <w:contextualSpacing/>
              <w:jc w:val="both"/>
              <w:rPr>
                <w:rFonts w:ascii="Times New Roman" w:eastAsia="Times New Roman" w:hAnsi="Times New Roman" w:cs="Times New Roman"/>
                <w:lang w:eastAsia="ar-SA"/>
              </w:rPr>
            </w:pPr>
            <w:r w:rsidRPr="00794CB7">
              <w:rPr>
                <w:rFonts w:ascii="Times New Roman" w:eastAsia="Times New Roman" w:hAnsi="Times New Roman" w:cs="Times New Roman"/>
                <w:lang w:eastAsia="ar-SA"/>
              </w:rPr>
              <w:t>Размер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8A3A66" w:rsidRPr="008A3A66" w:rsidRDefault="008A3A66" w:rsidP="008A3A66">
            <w:pPr>
              <w:suppressAutoHyphens/>
              <w:spacing w:after="0" w:line="240" w:lineRule="auto"/>
              <w:jc w:val="both"/>
              <w:rPr>
                <w:rFonts w:ascii="Times New Roman" w:eastAsia="Times New Roman" w:hAnsi="Times New Roman" w:cs="Times New Roman"/>
                <w:lang w:eastAsia="ar-SA"/>
              </w:rPr>
            </w:pPr>
            <w:r w:rsidRPr="008A3A66">
              <w:rPr>
                <w:rFonts w:ascii="Times New Roman" w:eastAsia="Times New Roman" w:hAnsi="Times New Roman" w:cs="Times New Roman"/>
                <w:lang w:eastAsia="ar-SA"/>
              </w:rPr>
              <w:t>Не установлено</w:t>
            </w:r>
            <w:r w:rsidRPr="00794CB7">
              <w:rPr>
                <w:rFonts w:ascii="Times New Roman" w:eastAsia="Times New Roman" w:hAnsi="Times New Roman" w:cs="Times New Roman"/>
                <w:lang w:eastAsia="ar-SA"/>
              </w:rPr>
              <w:t>.</w:t>
            </w:r>
          </w:p>
          <w:p w:rsidR="009C6CE8" w:rsidRPr="00794CB7" w:rsidRDefault="009C6CE8" w:rsidP="009C6CE8">
            <w:pPr>
              <w:widowControl w:val="0"/>
              <w:adjustRightInd w:val="0"/>
              <w:spacing w:after="0" w:line="240" w:lineRule="auto"/>
              <w:ind w:firstLine="33"/>
              <w:contextualSpacing/>
              <w:jc w:val="both"/>
              <w:rPr>
                <w:rFonts w:ascii="Times New Roman" w:eastAsia="Times New Roman" w:hAnsi="Times New Roman" w:cs="Arial"/>
                <w:b/>
                <w:i/>
                <w:lang w:eastAsia="ar-SA"/>
              </w:rPr>
            </w:pP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1"/>
                <w:numId w:val="8"/>
              </w:numPr>
              <w:spacing w:after="60" w:line="240" w:lineRule="auto"/>
              <w:jc w:val="center"/>
              <w:rPr>
                <w:rFonts w:ascii="Times New Roman" w:eastAsia="Times New Roman" w:hAnsi="Times New Roman" w:cs="Times New Roman"/>
                <w:b/>
                <w:bCs/>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uppressLineNumbers/>
              <w:spacing w:after="0" w:line="240" w:lineRule="auto"/>
              <w:contextualSpacing/>
              <w:rPr>
                <w:rFonts w:ascii="Times New Roman" w:eastAsia="Times New Roman" w:hAnsi="Times New Roman" w:cs="Times New Roman"/>
                <w:lang w:eastAsia="ar-SA"/>
              </w:rPr>
            </w:pPr>
            <w:r w:rsidRPr="00794CB7">
              <w:rPr>
                <w:rFonts w:ascii="Times New Roman" w:eastAsia="Times New Roman" w:hAnsi="Times New Roman" w:cs="Times New Roman"/>
                <w:lang w:eastAsia="ar-SA"/>
              </w:rPr>
              <w:t>Способы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widowControl w:val="0"/>
              <w:adjustRightInd w:val="0"/>
              <w:spacing w:after="0" w:line="240" w:lineRule="auto"/>
              <w:ind w:firstLine="33"/>
              <w:contextualSpacing/>
              <w:jc w:val="both"/>
              <w:rPr>
                <w:rFonts w:ascii="Times New Roman" w:eastAsia="Times New Roman" w:hAnsi="Times New Roman" w:cs="Arial"/>
                <w:lang w:eastAsia="ar-SA"/>
              </w:rPr>
            </w:pPr>
            <w:r w:rsidRPr="00794CB7">
              <w:rPr>
                <w:rFonts w:ascii="Times New Roman" w:eastAsia="Times New Roman" w:hAnsi="Times New Roman" w:cs="Arial"/>
                <w:lang w:eastAsia="ar-SA"/>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Подрядчиком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9C6CE8" w:rsidRPr="00794CB7" w:rsidRDefault="009C6CE8" w:rsidP="009C6CE8">
            <w:pPr>
              <w:widowControl w:val="0"/>
              <w:adjustRightInd w:val="0"/>
              <w:spacing w:after="0" w:line="240" w:lineRule="auto"/>
              <w:ind w:firstLine="33"/>
              <w:contextualSpacing/>
              <w:jc w:val="both"/>
              <w:rPr>
                <w:rFonts w:ascii="Times New Roman" w:eastAsia="Times New Roman" w:hAnsi="Times New Roman" w:cs="Arial"/>
                <w:lang w:eastAsia="ar-SA"/>
              </w:rPr>
            </w:pPr>
            <w:r w:rsidRPr="00794CB7">
              <w:rPr>
                <w:rFonts w:ascii="Times New Roman" w:eastAsia="Times New Roman" w:hAnsi="Times New Roman" w:cs="Arial"/>
                <w:lang w:eastAsia="ar-SA"/>
              </w:rPr>
              <w:t xml:space="preserve">Гарантийные обязательства могут обеспечиваться предоставлением </w:t>
            </w:r>
            <w:r w:rsidR="00DB167A" w:rsidRPr="00794CB7">
              <w:rPr>
                <w:rFonts w:ascii="Times New Roman" w:eastAsia="Times New Roman" w:hAnsi="Times New Roman" w:cs="Arial"/>
                <w:lang w:eastAsia="ar-SA"/>
              </w:rPr>
              <w:t>независимой</w:t>
            </w:r>
            <w:r w:rsidRPr="00794CB7">
              <w:rPr>
                <w:rFonts w:ascii="Times New Roman" w:eastAsia="Times New Roman" w:hAnsi="Times New Roman" w:cs="Arial"/>
                <w:lang w:eastAsia="ar-SA"/>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w:t>
            </w:r>
            <w:r w:rsidR="007A2CE8" w:rsidRPr="00794CB7">
              <w:rPr>
                <w:rFonts w:ascii="Times New Roman" w:eastAsia="Times New Roman" w:hAnsi="Times New Roman" w:cs="Arial"/>
                <w:lang w:eastAsia="ar-SA"/>
              </w:rPr>
              <w:t>независимых</w:t>
            </w:r>
            <w:r w:rsidRPr="00794CB7">
              <w:rPr>
                <w:rFonts w:ascii="Times New Roman" w:eastAsia="Times New Roman" w:hAnsi="Times New Roman" w:cs="Arial"/>
                <w:lang w:eastAsia="ar-SA"/>
              </w:rPr>
              <w:t xml:space="preserve">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w:t>
            </w:r>
            <w:r w:rsidRPr="00794CB7">
              <w:rPr>
                <w:rFonts w:ascii="Times New Roman" w:eastAsia="Times New Roman" w:hAnsi="Times New Roman" w:cs="Times New Roman"/>
                <w:lang w:eastAsia="ar-SA"/>
              </w:rPr>
              <w:t>в</w:t>
            </w:r>
            <w:r w:rsidRPr="00794CB7">
              <w:rPr>
                <w:rFonts w:ascii="Times New Roman" w:eastAsia="Times New Roman" w:hAnsi="Times New Roman" w:cs="Times New Roman"/>
                <w:lang w:eastAsia="ru-RU"/>
              </w:rPr>
              <w:t xml:space="preserve"> насчет указанный в подпункте 2.10. настоящего подраздела</w:t>
            </w:r>
            <w:r w:rsidRPr="00794CB7">
              <w:rPr>
                <w:rFonts w:ascii="Times New Roman" w:eastAsia="Times New Roman" w:hAnsi="Times New Roman" w:cs="Times New Roman"/>
                <w:lang w:eastAsia="ar-SA"/>
              </w:rPr>
              <w:t xml:space="preserve">. </w:t>
            </w:r>
          </w:p>
          <w:p w:rsidR="009C6CE8" w:rsidRPr="00794CB7" w:rsidRDefault="009C6CE8" w:rsidP="009C6CE8">
            <w:pPr>
              <w:widowControl w:val="0"/>
              <w:adjustRightInd w:val="0"/>
              <w:spacing w:after="0" w:line="240" w:lineRule="auto"/>
              <w:ind w:firstLine="33"/>
              <w:contextualSpacing/>
              <w:jc w:val="both"/>
              <w:rPr>
                <w:rFonts w:ascii="Times New Roman" w:eastAsia="Times New Roman" w:hAnsi="Times New Roman" w:cs="Arial"/>
                <w:lang w:eastAsia="ar-SA"/>
              </w:rPr>
            </w:pPr>
            <w:r w:rsidRPr="00794CB7">
              <w:rPr>
                <w:rFonts w:ascii="Times New Roman" w:eastAsia="Times New Roman" w:hAnsi="Times New Roman" w:cs="Arial"/>
                <w:lang w:eastAsia="ar-SA"/>
              </w:rPr>
              <w:t xml:space="preserve">Способ обеспечения гарантийных обязательств, срок действия </w:t>
            </w:r>
            <w:r w:rsidR="00DB167A" w:rsidRPr="00794CB7">
              <w:rPr>
                <w:rFonts w:ascii="Times New Roman" w:eastAsia="Times New Roman" w:hAnsi="Times New Roman" w:cs="Arial"/>
                <w:lang w:eastAsia="ar-SA"/>
              </w:rPr>
              <w:t>независимой</w:t>
            </w:r>
            <w:r w:rsidRPr="00794CB7">
              <w:rPr>
                <w:rFonts w:ascii="Times New Roman" w:eastAsia="Times New Roman" w:hAnsi="Times New Roman" w:cs="Arial"/>
                <w:lang w:eastAsia="ar-SA"/>
              </w:rPr>
              <w:t xml:space="preserve"> гарантии определяются в соответствии с требованиями Федерального закона № 44-ФЗ участником закупки, с которым </w:t>
            </w:r>
            <w:r w:rsidRPr="00794CB7">
              <w:rPr>
                <w:rFonts w:ascii="Times New Roman" w:eastAsia="Times New Roman" w:hAnsi="Times New Roman" w:cs="Arial"/>
                <w:lang w:eastAsia="ar-SA"/>
              </w:rPr>
              <w:lastRenderedPageBreak/>
              <w:t>заключается контракт, самостоятельно.</w:t>
            </w:r>
          </w:p>
          <w:p w:rsidR="009C6CE8" w:rsidRPr="00794CB7" w:rsidRDefault="009C6CE8" w:rsidP="009C6CE8">
            <w:pPr>
              <w:keepNext/>
              <w:spacing w:after="0" w:line="240" w:lineRule="auto"/>
              <w:ind w:firstLine="459"/>
              <w:jc w:val="both"/>
              <w:outlineLvl w:val="2"/>
              <w:rPr>
                <w:rFonts w:ascii="Times New Roman" w:eastAsia="Times New Roman" w:hAnsi="Times New Roman" w:cs="Arial"/>
                <w:lang w:eastAsia="ru-RU"/>
              </w:rPr>
            </w:pPr>
            <w:r w:rsidRPr="00794CB7">
              <w:rPr>
                <w:rFonts w:ascii="Times New Roman" w:eastAsia="Times New Roman" w:hAnsi="Times New Roman" w:cs="Arial"/>
                <w:lang w:eastAsia="ru-RU"/>
              </w:rPr>
              <w:t>Положения Федерального закона № 44-ФЗ об обеспечении гарантийных обязательств не применяются в случае:</w:t>
            </w:r>
          </w:p>
          <w:p w:rsidR="009C6CE8" w:rsidRPr="00794CB7" w:rsidRDefault="009C6CE8" w:rsidP="009C6CE8">
            <w:pPr>
              <w:keepNext/>
              <w:spacing w:after="0" w:line="240" w:lineRule="auto"/>
              <w:ind w:firstLine="459"/>
              <w:jc w:val="both"/>
              <w:outlineLvl w:val="2"/>
              <w:rPr>
                <w:rFonts w:ascii="Times New Roman" w:eastAsia="Times New Roman" w:hAnsi="Times New Roman" w:cs="Arial"/>
                <w:lang w:eastAsia="ru-RU"/>
              </w:rPr>
            </w:pPr>
            <w:r w:rsidRPr="00794CB7">
              <w:rPr>
                <w:rFonts w:ascii="Times New Roman" w:eastAsia="Times New Roman" w:hAnsi="Times New Roman" w:cs="Arial"/>
                <w:lang w:eastAsia="ru-RU"/>
              </w:rPr>
              <w:t xml:space="preserve">1) заключения контракта с участником закупки, который является казенным учреждением; </w:t>
            </w:r>
          </w:p>
          <w:p w:rsidR="009C6CE8" w:rsidRPr="00794CB7" w:rsidRDefault="009C6CE8" w:rsidP="009C6CE8">
            <w:pPr>
              <w:keepNext/>
              <w:spacing w:after="0" w:line="240" w:lineRule="auto"/>
              <w:ind w:firstLine="459"/>
              <w:jc w:val="both"/>
              <w:outlineLvl w:val="2"/>
              <w:rPr>
                <w:rFonts w:ascii="Times New Roman" w:eastAsia="Times New Roman" w:hAnsi="Times New Roman" w:cs="Arial"/>
                <w:lang w:eastAsia="ru-RU"/>
              </w:rPr>
            </w:pPr>
            <w:r w:rsidRPr="00794CB7">
              <w:rPr>
                <w:rFonts w:ascii="Times New Roman" w:eastAsia="Times New Roman" w:hAnsi="Times New Roman" w:cs="Arial"/>
                <w:lang w:eastAsia="ru-RU"/>
              </w:rPr>
              <w:t>2) осуществления закупки услуги по предоставлению кредита;</w:t>
            </w:r>
          </w:p>
          <w:p w:rsidR="009C6CE8" w:rsidRPr="00794CB7" w:rsidRDefault="009C6CE8" w:rsidP="009C6CE8">
            <w:pPr>
              <w:keepNext/>
              <w:spacing w:after="0" w:line="240" w:lineRule="auto"/>
              <w:ind w:firstLine="459"/>
              <w:jc w:val="both"/>
              <w:outlineLvl w:val="2"/>
              <w:rPr>
                <w:rFonts w:ascii="Times New Roman" w:eastAsia="Times New Roman" w:hAnsi="Times New Roman" w:cs="Arial"/>
                <w:b/>
                <w:bCs/>
                <w:lang w:eastAsia="ar-SA"/>
              </w:rPr>
            </w:pPr>
            <w:r w:rsidRPr="00794CB7">
              <w:rPr>
                <w:rFonts w:ascii="Times New Roman" w:eastAsia="Times New Roman" w:hAnsi="Times New Roman" w:cs="Arial"/>
                <w:lang w:eastAsia="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00DB167A" w:rsidRPr="00794CB7">
              <w:rPr>
                <w:rFonts w:ascii="Times New Roman" w:eastAsia="Times New Roman" w:hAnsi="Times New Roman" w:cs="Arial"/>
                <w:lang w:eastAsia="ru-RU"/>
              </w:rPr>
              <w:t>независимой</w:t>
            </w:r>
            <w:r w:rsidRPr="00794CB7">
              <w:rPr>
                <w:rFonts w:ascii="Times New Roman" w:eastAsia="Times New Roman" w:hAnsi="Times New Roman" w:cs="Arial"/>
                <w:lang w:eastAsia="ru-RU"/>
              </w:rPr>
              <w:t xml:space="preserve"> гарантии. </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1"/>
                <w:numId w:val="8"/>
              </w:numPr>
              <w:spacing w:after="60" w:line="240" w:lineRule="auto"/>
              <w:jc w:val="center"/>
              <w:rPr>
                <w:rFonts w:ascii="Times New Roman" w:eastAsia="Times New Roman" w:hAnsi="Times New Roman" w:cs="Times New Roman"/>
                <w:b/>
                <w:bCs/>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uppressLineNumbers/>
              <w:spacing w:after="0" w:line="240" w:lineRule="auto"/>
              <w:contextualSpacing/>
              <w:rPr>
                <w:rFonts w:ascii="Times New Roman" w:eastAsia="Times New Roman" w:hAnsi="Times New Roman" w:cs="Times New Roman"/>
                <w:lang w:eastAsia="ar-SA"/>
              </w:rPr>
            </w:pPr>
            <w:r w:rsidRPr="00794CB7">
              <w:rPr>
                <w:rFonts w:ascii="Times New Roman" w:eastAsia="Times New Roman" w:hAnsi="Times New Roman" w:cs="Times New Roman"/>
                <w:lang w:eastAsia="ar-SA"/>
              </w:rPr>
              <w:t>Срок и порядок предоставления обеспечения гарантийных обязательств,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widowControl w:val="0"/>
              <w:adjustRightInd w:val="0"/>
              <w:spacing w:after="0" w:line="240" w:lineRule="auto"/>
              <w:ind w:firstLine="33"/>
              <w:contextualSpacing/>
              <w:jc w:val="both"/>
              <w:rPr>
                <w:rFonts w:ascii="Times New Roman" w:eastAsia="Times New Roman" w:hAnsi="Times New Roman" w:cs="Arial"/>
                <w:lang w:eastAsia="ar-SA"/>
              </w:rPr>
            </w:pPr>
            <w:r w:rsidRPr="00794CB7">
              <w:rPr>
                <w:rFonts w:ascii="Times New Roman" w:eastAsia="Times New Roman" w:hAnsi="Times New Roman" w:cs="Arial"/>
                <w:lang w:eastAsia="ar-SA"/>
              </w:rPr>
              <w:t>Денежные средства, вносимые в обеспечение гарантийных обязательств, должны быть перечислены на расчетный счет заказчика, указанный в п. 7. настоящего подраздела.</w:t>
            </w:r>
          </w:p>
          <w:p w:rsidR="009C6CE8" w:rsidRPr="00794CB7" w:rsidRDefault="009C6CE8" w:rsidP="009C6CE8">
            <w:pPr>
              <w:widowControl w:val="0"/>
              <w:adjustRightInd w:val="0"/>
              <w:spacing w:after="0" w:line="240" w:lineRule="auto"/>
              <w:ind w:firstLine="33"/>
              <w:contextualSpacing/>
              <w:jc w:val="both"/>
              <w:rPr>
                <w:rFonts w:ascii="Times New Roman" w:eastAsia="Times New Roman" w:hAnsi="Times New Roman" w:cs="Arial"/>
                <w:lang w:eastAsia="ar-SA"/>
              </w:rPr>
            </w:pPr>
            <w:r w:rsidRPr="00794CB7">
              <w:rPr>
                <w:rFonts w:ascii="Times New Roman" w:eastAsia="Times New Roman" w:hAnsi="Times New Roman" w:cs="Arial"/>
                <w:lang w:eastAsia="ar-SA"/>
              </w:rPr>
              <w:t>Денежные средства возвращаются Подрядчику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V. «Проект контракта» настоящей документации).</w:t>
            </w:r>
          </w:p>
          <w:p w:rsidR="009C6CE8" w:rsidRPr="00794CB7" w:rsidRDefault="009C6CE8" w:rsidP="009C6CE8">
            <w:pPr>
              <w:widowControl w:val="0"/>
              <w:adjustRightInd w:val="0"/>
              <w:spacing w:after="0" w:line="240" w:lineRule="auto"/>
              <w:ind w:firstLine="33"/>
              <w:contextualSpacing/>
              <w:jc w:val="both"/>
              <w:rPr>
                <w:rFonts w:ascii="Times New Roman" w:eastAsia="Times New Roman" w:hAnsi="Times New Roman" w:cs="Arial"/>
                <w:lang w:eastAsia="ar-SA"/>
              </w:rPr>
            </w:pPr>
            <w:r w:rsidRPr="00794CB7">
              <w:rPr>
                <w:rFonts w:ascii="Times New Roman" w:eastAsia="Times New Roman" w:hAnsi="Times New Roman" w:cs="Arial"/>
                <w:lang w:eastAsia="ar-SA"/>
              </w:rPr>
              <w:t>Денежные средства возвращаются по реквизитам, указанным Подрядчиком (подрядчиком, исполнителем) в муниципальном  контракте</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1"/>
                <w:numId w:val="8"/>
              </w:numPr>
              <w:spacing w:after="60" w:line="240" w:lineRule="auto"/>
              <w:jc w:val="center"/>
              <w:rPr>
                <w:rFonts w:ascii="Times New Roman" w:eastAsia="Times New Roman" w:hAnsi="Times New Roman" w:cs="Times New Roman"/>
                <w:b/>
                <w:bCs/>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uppressLineNumbers/>
              <w:spacing w:after="0" w:line="240" w:lineRule="auto"/>
              <w:contextualSpacing/>
              <w:rPr>
                <w:rFonts w:ascii="Times New Roman" w:eastAsia="Times New Roman" w:hAnsi="Times New Roman" w:cs="Times New Roman"/>
                <w:lang w:eastAsia="ar-SA"/>
              </w:rPr>
            </w:pPr>
            <w:r w:rsidRPr="00794CB7">
              <w:rPr>
                <w:rFonts w:ascii="Times New Roman" w:eastAsia="Times New Roman" w:hAnsi="Times New Roman" w:cs="Times New Roman"/>
                <w:lang w:eastAsia="ar-SA"/>
              </w:rPr>
              <w:t xml:space="preserve">Срок и порядок предоставления обеспечения гарантийных обязательств в виде </w:t>
            </w:r>
            <w:r w:rsidR="00DB167A" w:rsidRPr="00794CB7">
              <w:rPr>
                <w:rFonts w:ascii="Times New Roman" w:eastAsia="Times New Roman" w:hAnsi="Times New Roman" w:cs="Times New Roman"/>
                <w:lang w:eastAsia="ar-SA"/>
              </w:rPr>
              <w:t>независимой</w:t>
            </w:r>
            <w:r w:rsidRPr="00794CB7">
              <w:rPr>
                <w:rFonts w:ascii="Times New Roman" w:eastAsia="Times New Roman" w:hAnsi="Times New Roman" w:cs="Times New Roman"/>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0" w:line="240" w:lineRule="auto"/>
              <w:ind w:firstLine="235"/>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Гарантийные обязательства могут обеспечиваться предоставлением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выданной банком и соответствующей требованиям статьи 45 Федерального закона с учетом требований, установленных постановлением Правительства Российской Федерации от 8 ноября 2013 г. №1005 (с учетом изменений и дополнений),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должен превышать предусмотренный контрактом срок исполнения обязательств, которые должны быть обеспечены такой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гарантией, не менее чем на один месяц, в том числе в случае его изменения в соответствии со статьей 95 настоящего Федерального закона.</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1"/>
                <w:numId w:val="8"/>
              </w:numPr>
              <w:spacing w:after="60" w:line="240" w:lineRule="auto"/>
              <w:jc w:val="center"/>
              <w:rPr>
                <w:rFonts w:ascii="Times New Roman" w:eastAsia="Times New Roman" w:hAnsi="Times New Roman" w:cs="Times New Roman"/>
                <w:b/>
                <w:bCs/>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6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B27C06" w:rsidRPr="00794CB7" w:rsidRDefault="00B27C06" w:rsidP="00B27C06">
            <w:pPr>
              <w:widowControl w:val="0"/>
              <w:autoSpaceDE w:val="0"/>
              <w:autoSpaceDN w:val="0"/>
              <w:spacing w:after="0" w:line="240" w:lineRule="auto"/>
              <w:jc w:val="both"/>
              <w:rPr>
                <w:rFonts w:ascii="Times New Roman" w:eastAsia="Calibri" w:hAnsi="Times New Roman" w:cs="Times New Roman"/>
                <w:i/>
                <w:iCs/>
                <w:bdr w:val="none" w:sz="0" w:space="0" w:color="auto" w:frame="1"/>
                <w:lang w:eastAsia="ru-RU"/>
              </w:rPr>
            </w:pPr>
            <w:r w:rsidRPr="00794CB7">
              <w:rPr>
                <w:rFonts w:ascii="Times New Roman" w:eastAsia="Calibri" w:hAnsi="Times New Roman" w:cs="Times New Roman"/>
                <w:i/>
                <w:iCs/>
              </w:rPr>
              <w:t xml:space="preserve">Получатель: </w:t>
            </w:r>
            <w:r w:rsidRPr="00794CB7">
              <w:rPr>
                <w:rFonts w:ascii="Times New Roman" w:eastAsia="Calibri" w:hAnsi="Times New Roman" w:cs="Times New Roman"/>
                <w:b/>
                <w:bCs/>
              </w:rPr>
              <w:t>АДМИНИСТРАЦИЯ ГОРОДА АРМЯНСКА РЕСПУБЛИКИ КРЫМ</w:t>
            </w:r>
          </w:p>
          <w:p w:rsidR="00B27C06" w:rsidRPr="00794CB7" w:rsidRDefault="00B27C06" w:rsidP="00B27C06">
            <w:pPr>
              <w:widowControl w:val="0"/>
              <w:autoSpaceDE w:val="0"/>
              <w:autoSpaceDN w:val="0"/>
              <w:spacing w:after="0" w:line="240" w:lineRule="auto"/>
              <w:rPr>
                <w:rFonts w:ascii="Times New Roman" w:eastAsia="Times New Roman" w:hAnsi="Times New Roman" w:cs="Times New Roman"/>
                <w:lang w:eastAsia="ru-RU"/>
              </w:rPr>
            </w:pPr>
            <w:r w:rsidRPr="00794CB7">
              <w:rPr>
                <w:rFonts w:ascii="Times New Roman" w:eastAsia="Calibri" w:hAnsi="Times New Roman" w:cs="Times New Roman"/>
                <w:i/>
                <w:iCs/>
                <w:bdr w:val="none" w:sz="0" w:space="0" w:color="auto" w:frame="1"/>
                <w:lang w:eastAsia="ru-RU"/>
              </w:rPr>
              <w:t xml:space="preserve">Наименование банка: </w:t>
            </w:r>
            <w:r w:rsidRPr="00794CB7">
              <w:rPr>
                <w:rFonts w:ascii="Times New Roman" w:eastAsia="Times New Roman" w:hAnsi="Times New Roman" w:cs="Times New Roman"/>
                <w:lang w:eastAsia="ru-RU"/>
              </w:rPr>
              <w:t>БИК 013510002</w:t>
            </w:r>
          </w:p>
          <w:p w:rsidR="00B27C06" w:rsidRPr="00794CB7" w:rsidRDefault="00B27C06" w:rsidP="00B27C06">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БАНК: ОТДЕЛЕНИЕ РЕСПУБЛИКА КРЫМ БАНКА РОССИИ //УФК по Республике Крым г.Симферополь</w:t>
            </w:r>
          </w:p>
          <w:p w:rsidR="00B27C06" w:rsidRPr="00794CB7" w:rsidRDefault="00B27C06" w:rsidP="00B27C06">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р/с 03232643357060007500</w:t>
            </w:r>
          </w:p>
          <w:p w:rsidR="00B27C06" w:rsidRPr="00794CB7" w:rsidRDefault="00B27C06" w:rsidP="00B27C06">
            <w:pPr>
              <w:spacing w:after="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к/с 40102810645370000035</w:t>
            </w:r>
          </w:p>
          <w:p w:rsidR="00B27C06" w:rsidRPr="00794CB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lang w:eastAsia="ru-RU"/>
              </w:rPr>
            </w:pPr>
            <w:r w:rsidRPr="00794CB7">
              <w:rPr>
                <w:rFonts w:ascii="Times New Roman" w:eastAsia="Times New Roman" w:hAnsi="Times New Roman" w:cs="Times New Roman"/>
                <w:lang w:eastAsia="ru-RU"/>
              </w:rPr>
              <w:t>ФИНАНСОВОЕ УПРАВЛЕНИЕ АДМИНИСТРАЦИИ ГОРОДА АРМЯНСКА (Администрация города Армянска Республики Крым л/с 05753251010)</w:t>
            </w:r>
          </w:p>
          <w:p w:rsidR="00B27C06" w:rsidRPr="00794CB7" w:rsidRDefault="00B27C06" w:rsidP="00B27C06">
            <w:pPr>
              <w:spacing w:after="0" w:line="240" w:lineRule="auto"/>
              <w:rPr>
                <w:rFonts w:ascii="Times New Roman" w:eastAsia="Calibri" w:hAnsi="Times New Roman" w:cs="Times New Roman"/>
                <w:lang w:eastAsia="ru-RU"/>
              </w:rPr>
            </w:pPr>
            <w:r w:rsidRPr="00794CB7">
              <w:rPr>
                <w:rFonts w:ascii="Times New Roman" w:eastAsia="Calibri" w:hAnsi="Times New Roman" w:cs="Times New Roman"/>
                <w:lang w:eastAsia="ru-RU"/>
              </w:rPr>
              <w:t>ИНН 9106002685</w:t>
            </w:r>
          </w:p>
          <w:p w:rsidR="00B27C06" w:rsidRPr="00794CB7" w:rsidRDefault="00B27C06" w:rsidP="00B27C06">
            <w:pPr>
              <w:spacing w:after="0" w:line="240" w:lineRule="auto"/>
              <w:rPr>
                <w:rFonts w:ascii="Times New Roman" w:eastAsia="Calibri" w:hAnsi="Times New Roman" w:cs="Times New Roman"/>
                <w:lang w:eastAsia="ru-RU"/>
              </w:rPr>
            </w:pPr>
            <w:r w:rsidRPr="00794CB7">
              <w:rPr>
                <w:rFonts w:ascii="Times New Roman" w:eastAsia="Calibri" w:hAnsi="Times New Roman" w:cs="Times New Roman"/>
                <w:lang w:eastAsia="ru-RU"/>
              </w:rPr>
              <w:t>КПП 910601001</w:t>
            </w:r>
          </w:p>
          <w:p w:rsidR="009C6CE8" w:rsidRPr="00794CB7" w:rsidRDefault="009C6CE8" w:rsidP="00DC2DB9">
            <w:pPr>
              <w:spacing w:after="0" w:line="240" w:lineRule="auto"/>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В платежном поручении в графе наименование платежа необходимо указать «КБК 0000000000000000000</w:t>
            </w:r>
            <w:r w:rsidRPr="00174FD8">
              <w:rPr>
                <w:rFonts w:ascii="Times New Roman" w:eastAsia="Times New Roman" w:hAnsi="Times New Roman" w:cs="Times New Roman"/>
                <w:lang w:eastAsia="ru-RU"/>
              </w:rPr>
              <w:t>0</w:t>
            </w:r>
            <w:r w:rsidR="00DC2DB9" w:rsidRPr="00174FD8">
              <w:rPr>
                <w:rFonts w:ascii="Times New Roman" w:eastAsia="Times New Roman" w:hAnsi="Times New Roman" w:cs="Times New Roman"/>
                <w:lang w:eastAsia="ru-RU"/>
              </w:rPr>
              <w:t>00</w:t>
            </w:r>
            <w:r w:rsidRPr="00174FD8">
              <w:rPr>
                <w:rFonts w:ascii="Times New Roman" w:eastAsia="Times New Roman" w:hAnsi="Times New Roman" w:cs="Times New Roman"/>
                <w:lang w:eastAsia="ru-RU"/>
              </w:rPr>
              <w:t>0</w:t>
            </w:r>
            <w:r w:rsidRPr="00794CB7">
              <w:rPr>
                <w:rFonts w:ascii="Times New Roman" w:eastAsia="Times New Roman" w:hAnsi="Times New Roman" w:cs="Times New Roman"/>
                <w:lang w:eastAsia="ru-RU"/>
              </w:rPr>
              <w:t xml:space="preserve"> Обеспечение гарантийных обязательств по контракту</w:t>
            </w:r>
            <w:r w:rsidR="0095678D" w:rsidRPr="00794CB7">
              <w:rPr>
                <w:rFonts w:ascii="Times New Roman" w:eastAsia="Times New Roman" w:hAnsi="Times New Roman" w:cs="Times New Roman"/>
                <w:lang w:eastAsia="ru-RU"/>
              </w:rPr>
              <w:t>_______________</w:t>
            </w:r>
            <w:r w:rsidRPr="00794CB7">
              <w:rPr>
                <w:rFonts w:ascii="Times New Roman" w:eastAsia="Times New Roman" w:hAnsi="Times New Roman" w:cs="Times New Roman"/>
                <w:lang w:eastAsia="ru-RU"/>
              </w:rPr>
              <w:t>».</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8"/>
              </w:numPr>
              <w:spacing w:after="60" w:line="240" w:lineRule="auto"/>
              <w:jc w:val="center"/>
              <w:rPr>
                <w:rFonts w:ascii="Times New Roman" w:eastAsia="Times New Roman" w:hAnsi="Times New Roman" w:cs="Times New Roman"/>
                <w:b/>
                <w:bCs/>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uppressLineNumbers/>
              <w:suppressAutoHyphens/>
              <w:spacing w:after="0" w:line="240" w:lineRule="auto"/>
              <w:jc w:val="both"/>
              <w:rPr>
                <w:rFonts w:ascii="Times New Roman" w:eastAsia="Times New Roman" w:hAnsi="Times New Roman" w:cs="Times New Roman"/>
                <w:lang w:eastAsia="ar-SA"/>
              </w:rPr>
            </w:pPr>
            <w:r w:rsidRPr="00794CB7">
              <w:rPr>
                <w:rFonts w:ascii="Times New Roman" w:eastAsia="Times New Roman" w:hAnsi="Times New Roman" w:cs="Times New Roman"/>
                <w:lang w:eastAsia="ar-SA"/>
              </w:rPr>
              <w:t>Антидемпинговые меры</w:t>
            </w:r>
          </w:p>
          <w:p w:rsidR="009C6CE8" w:rsidRPr="00794CB7" w:rsidRDefault="009C6CE8" w:rsidP="009C6CE8">
            <w:pPr>
              <w:suppressLineNumbers/>
              <w:suppressAutoHyphens/>
              <w:spacing w:after="0" w:line="240" w:lineRule="auto"/>
              <w:jc w:val="both"/>
              <w:rPr>
                <w:rFonts w:ascii="Times New Roman" w:eastAsia="Times New Roman" w:hAnsi="Times New Roman" w:cs="Times New Roman"/>
                <w:i/>
                <w:lang w:eastAsia="ar-SA"/>
              </w:rPr>
            </w:pPr>
            <w:r w:rsidRPr="00794CB7">
              <w:rPr>
                <w:rFonts w:ascii="Times New Roman" w:eastAsia="Times New Roman" w:hAnsi="Times New Roman" w:cs="Times New Roman"/>
                <w:i/>
                <w:lang w:eastAsia="ar-SA"/>
              </w:rPr>
              <w:t xml:space="preserve">в соответствии со статьей 37 </w:t>
            </w:r>
            <w:r w:rsidRPr="00794CB7">
              <w:rPr>
                <w:rFonts w:ascii="Times New Roman" w:eastAsia="Times New Roman" w:hAnsi="Times New Roman" w:cs="Times New Roman"/>
                <w:i/>
                <w:lang w:eastAsia="ar-SA"/>
              </w:rPr>
              <w:lastRenderedPageBreak/>
              <w:t>Федерального закона</w:t>
            </w:r>
          </w:p>
        </w:tc>
        <w:tc>
          <w:tcPr>
            <w:tcW w:w="7229" w:type="dxa"/>
            <w:tcBorders>
              <w:top w:val="single" w:sz="4" w:space="0" w:color="auto"/>
              <w:left w:val="single" w:sz="4" w:space="0" w:color="auto"/>
              <w:bottom w:val="single" w:sz="4" w:space="0" w:color="auto"/>
              <w:right w:val="single" w:sz="4" w:space="0" w:color="auto"/>
            </w:tcBorders>
          </w:tcPr>
          <w:p w:rsidR="009C6CE8" w:rsidRPr="00794CB7" w:rsidRDefault="009C6CE8" w:rsidP="0095678D">
            <w:pPr>
              <w:widowControl w:val="0"/>
              <w:adjustRightInd w:val="0"/>
              <w:spacing w:after="0" w:line="240" w:lineRule="auto"/>
              <w:ind w:firstLine="720"/>
              <w:jc w:val="both"/>
              <w:rPr>
                <w:rFonts w:ascii="Times New Roman" w:eastAsia="Times New Roman" w:hAnsi="Times New Roman" w:cs="Times New Roman"/>
                <w:lang w:eastAsia="ru-RU"/>
              </w:rPr>
            </w:pPr>
            <w:r w:rsidRPr="00794CB7">
              <w:rPr>
                <w:rFonts w:ascii="Times New Roman" w:eastAsia="Times New Roman" w:hAnsi="Times New Roman" w:cs="Times New Roman"/>
                <w:lang w:eastAsia="ru-RU"/>
              </w:rPr>
              <w:lastRenderedPageBreak/>
              <w:t xml:space="preserve">Если при проведении </w:t>
            </w:r>
            <w:r w:rsidR="0095678D" w:rsidRPr="00794CB7">
              <w:rPr>
                <w:rFonts w:ascii="Times New Roman" w:eastAsia="Times New Roman" w:hAnsi="Times New Roman" w:cs="Times New Roman"/>
                <w:lang w:eastAsia="ru-RU"/>
              </w:rPr>
              <w:t>закупки</w:t>
            </w:r>
            <w:r w:rsidRPr="00794CB7">
              <w:rPr>
                <w:rFonts w:ascii="Times New Roman" w:eastAsia="Times New Roman" w:hAnsi="Times New Roman" w:cs="Times New Roman"/>
                <w:lang w:eastAsia="ru-RU"/>
              </w:rPr>
              <w:t xml:space="preserve">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w:t>
            </w:r>
            <w:r w:rsidRPr="00794CB7">
              <w:rPr>
                <w:rFonts w:ascii="Times New Roman" w:eastAsia="Times New Roman" w:hAnsi="Times New Roman" w:cs="Times New Roman"/>
                <w:lang w:eastAsia="ru-RU"/>
              </w:rPr>
              <w:lastRenderedPageBreak/>
              <w:t>(максимальной)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rsidR="009C6CE8" w:rsidRPr="00794CB7" w:rsidTr="001C07CF">
        <w:tc>
          <w:tcPr>
            <w:tcW w:w="67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numPr>
                <w:ilvl w:val="0"/>
                <w:numId w:val="8"/>
              </w:numPr>
              <w:spacing w:after="60" w:line="240" w:lineRule="auto"/>
              <w:jc w:val="center"/>
              <w:rPr>
                <w:rFonts w:ascii="Times New Roman" w:eastAsia="Times New Roman" w:hAnsi="Times New Roman" w:cs="Times New Roman"/>
                <w:snapToGrid w:val="0"/>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autoSpaceDE w:val="0"/>
              <w:autoSpaceDN w:val="0"/>
              <w:adjustRightInd w:val="0"/>
              <w:spacing w:after="12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Основания для отказа в принятии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заказчиком</w:t>
            </w:r>
          </w:p>
        </w:tc>
        <w:tc>
          <w:tcPr>
            <w:tcW w:w="7229" w:type="dxa"/>
            <w:tcBorders>
              <w:top w:val="single" w:sz="4" w:space="0" w:color="auto"/>
              <w:left w:val="single" w:sz="4" w:space="0" w:color="auto"/>
              <w:bottom w:val="single" w:sz="4" w:space="0" w:color="auto"/>
              <w:right w:val="single" w:sz="4" w:space="0" w:color="auto"/>
            </w:tcBorders>
          </w:tcPr>
          <w:p w:rsidR="009C6CE8" w:rsidRPr="00794CB7" w:rsidRDefault="009C6CE8" w:rsidP="009C6CE8">
            <w:pPr>
              <w:spacing w:after="12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1) отсутствие информации о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в предусмотренном статьей 45 Федерального закона № 44-ФЗ реестре </w:t>
            </w:r>
            <w:r w:rsidR="007A2CE8" w:rsidRPr="00794CB7">
              <w:rPr>
                <w:rFonts w:ascii="Times New Roman" w:eastAsia="Times New Roman" w:hAnsi="Times New Roman" w:cs="Times New Roman"/>
                <w:lang w:eastAsia="ru-RU"/>
              </w:rPr>
              <w:t>независимых</w:t>
            </w:r>
            <w:r w:rsidRPr="00794CB7">
              <w:rPr>
                <w:rFonts w:ascii="Times New Roman" w:eastAsia="Times New Roman" w:hAnsi="Times New Roman" w:cs="Times New Roman"/>
                <w:lang w:eastAsia="ru-RU"/>
              </w:rPr>
              <w:t xml:space="preserve"> гарантий;</w:t>
            </w:r>
          </w:p>
          <w:p w:rsidR="009C6CE8" w:rsidRPr="00794CB7" w:rsidRDefault="009C6CE8" w:rsidP="009C6CE8">
            <w:pPr>
              <w:spacing w:after="12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2) несоответствие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условиям, указанным в частях 2 и 3 статьи 45 Федерального закона № 44-ФЗ;</w:t>
            </w:r>
          </w:p>
          <w:p w:rsidR="009C6CE8" w:rsidRPr="00794CB7" w:rsidRDefault="009C6CE8" w:rsidP="009C6CE8">
            <w:pPr>
              <w:spacing w:after="120" w:line="240" w:lineRule="auto"/>
              <w:rPr>
                <w:rFonts w:ascii="Times New Roman" w:eastAsia="Times New Roman" w:hAnsi="Times New Roman" w:cs="Times New Roman"/>
                <w:lang w:eastAsia="ru-RU"/>
              </w:rPr>
            </w:pPr>
            <w:r w:rsidRPr="00794CB7">
              <w:rPr>
                <w:rFonts w:ascii="Times New Roman" w:eastAsia="Times New Roman" w:hAnsi="Times New Roman" w:cs="Times New Roman"/>
                <w:lang w:eastAsia="ru-RU"/>
              </w:rPr>
              <w:t xml:space="preserve">3) несоответствие </w:t>
            </w:r>
            <w:r w:rsidR="00DB167A" w:rsidRPr="00794CB7">
              <w:rPr>
                <w:rFonts w:ascii="Times New Roman" w:eastAsia="Times New Roman" w:hAnsi="Times New Roman" w:cs="Times New Roman"/>
                <w:lang w:eastAsia="ru-RU"/>
              </w:rPr>
              <w:t>независимой</w:t>
            </w:r>
            <w:r w:rsidRPr="00794CB7">
              <w:rPr>
                <w:rFonts w:ascii="Times New Roman" w:eastAsia="Times New Roman" w:hAnsi="Times New Roman" w:cs="Times New Roman"/>
                <w:lang w:eastAsia="ru-RU"/>
              </w:rPr>
              <w:t xml:space="preserve"> гарантии требованиям, содержащимся в извещении об осуществлении закупки и документации о закупке.</w:t>
            </w:r>
          </w:p>
        </w:tc>
      </w:tr>
    </w:tbl>
    <w:p w:rsidR="009C6CE8" w:rsidRPr="00794CB7" w:rsidRDefault="009C6CE8" w:rsidP="009C6CE8">
      <w:pPr>
        <w:spacing w:after="0" w:line="240" w:lineRule="auto"/>
        <w:outlineLvl w:val="1"/>
        <w:rPr>
          <w:rFonts w:ascii="Times New Roman" w:eastAsia="Times New Roman" w:hAnsi="Times New Roman" w:cs="Times New Roman"/>
          <w:lang w:eastAsia="ru-RU"/>
        </w:rPr>
      </w:pPr>
    </w:p>
    <w:p w:rsidR="009C6CE8" w:rsidRPr="00794CB7" w:rsidRDefault="009C6CE8" w:rsidP="009C6CE8">
      <w:pPr>
        <w:spacing w:after="0" w:line="240" w:lineRule="auto"/>
        <w:outlineLvl w:val="1"/>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4818"/>
        <w:gridCol w:w="4753"/>
      </w:tblGrid>
      <w:tr w:rsidR="00C63EC0" w:rsidRPr="00077CC1" w:rsidTr="000E4FC6">
        <w:tc>
          <w:tcPr>
            <w:tcW w:w="6771" w:type="dxa"/>
            <w:shd w:val="clear" w:color="auto" w:fill="auto"/>
          </w:tcPr>
          <w:p w:rsidR="00C63EC0" w:rsidRPr="00077CC1" w:rsidRDefault="00C63EC0" w:rsidP="00C63EC0">
            <w:pPr>
              <w:tabs>
                <w:tab w:val="left" w:pos="7371"/>
              </w:tabs>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Первый з</w:t>
            </w:r>
            <w:r w:rsidRPr="00077CC1">
              <w:rPr>
                <w:rFonts w:ascii="Times New Roman" w:eastAsia="Times New Roman" w:hAnsi="Times New Roman" w:cs="Times New Roman"/>
                <w:b/>
                <w:sz w:val="24"/>
                <w:szCs w:val="24"/>
                <w:lang w:eastAsia="ru-RU"/>
              </w:rPr>
              <w:t>аместитель глав</w:t>
            </w:r>
            <w:r>
              <w:rPr>
                <w:rFonts w:ascii="Times New Roman" w:eastAsia="Times New Roman" w:hAnsi="Times New Roman" w:cs="Times New Roman"/>
                <w:b/>
                <w:sz w:val="24"/>
                <w:szCs w:val="24"/>
                <w:lang w:eastAsia="ru-RU"/>
              </w:rPr>
              <w:t>ы</w:t>
            </w:r>
            <w:r w:rsidRPr="00077CC1">
              <w:rPr>
                <w:rFonts w:ascii="Times New Roman" w:eastAsia="Times New Roman" w:hAnsi="Times New Roman" w:cs="Times New Roman"/>
                <w:b/>
                <w:sz w:val="24"/>
                <w:szCs w:val="24"/>
                <w:lang w:eastAsia="ru-RU"/>
              </w:rPr>
              <w:t xml:space="preserve"> администрации</w:t>
            </w:r>
          </w:p>
          <w:p w:rsidR="00C63EC0" w:rsidRPr="00077CC1" w:rsidRDefault="00C63EC0" w:rsidP="00C63EC0">
            <w:pPr>
              <w:tabs>
                <w:tab w:val="left" w:pos="7371"/>
              </w:tabs>
              <w:suppressAutoHyphens/>
              <w:spacing w:after="0" w:line="240" w:lineRule="auto"/>
              <w:rPr>
                <w:rFonts w:ascii="Times New Roman" w:eastAsia="Times New Roman" w:hAnsi="Times New Roman" w:cs="Times New Roman"/>
                <w:b/>
                <w:sz w:val="24"/>
                <w:szCs w:val="24"/>
                <w:lang w:eastAsia="ru-RU"/>
              </w:rPr>
            </w:pPr>
          </w:p>
          <w:p w:rsidR="00C63EC0" w:rsidRPr="00077CC1" w:rsidRDefault="00C63EC0" w:rsidP="00C63EC0">
            <w:pPr>
              <w:autoSpaceDE w:val="0"/>
              <w:autoSpaceDN w:val="0"/>
              <w:adjustRightInd w:val="0"/>
              <w:spacing w:after="0" w:line="240" w:lineRule="auto"/>
              <w:rPr>
                <w:rFonts w:ascii="Times New Roman" w:eastAsia="Calibri" w:hAnsi="Times New Roman" w:cs="Times New Roman"/>
                <w:b/>
                <w:sz w:val="24"/>
                <w:szCs w:val="24"/>
              </w:rPr>
            </w:pPr>
          </w:p>
        </w:tc>
        <w:tc>
          <w:tcPr>
            <w:tcW w:w="7087" w:type="dxa"/>
            <w:shd w:val="clear" w:color="auto" w:fill="auto"/>
          </w:tcPr>
          <w:p w:rsidR="00C63EC0" w:rsidRDefault="00C63EC0" w:rsidP="000E4FC6">
            <w:pPr>
              <w:autoSpaceDE w:val="0"/>
              <w:autoSpaceDN w:val="0"/>
              <w:adjustRightInd w:val="0"/>
              <w:spacing w:after="0" w:line="240" w:lineRule="auto"/>
              <w:ind w:firstLine="2585"/>
              <w:rPr>
                <w:rFonts w:ascii="Times New Roman" w:eastAsia="Times New Roman" w:hAnsi="Times New Roman" w:cs="Times New Roman"/>
                <w:b/>
                <w:sz w:val="24"/>
                <w:szCs w:val="24"/>
                <w:lang w:eastAsia="ru-RU"/>
              </w:rPr>
            </w:pPr>
          </w:p>
          <w:p w:rsidR="00C63EC0" w:rsidRPr="00077CC1" w:rsidRDefault="00C63EC0" w:rsidP="000E4FC6">
            <w:pPr>
              <w:autoSpaceDE w:val="0"/>
              <w:autoSpaceDN w:val="0"/>
              <w:adjustRightInd w:val="0"/>
              <w:spacing w:after="0" w:line="240" w:lineRule="auto"/>
              <w:ind w:firstLine="2585"/>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Н</w:t>
            </w:r>
            <w:r w:rsidRPr="00077CC1">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Г</w:t>
            </w:r>
            <w:r w:rsidRPr="00077CC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Слепченко</w:t>
            </w:r>
          </w:p>
        </w:tc>
      </w:tr>
      <w:tr w:rsidR="00C63EC0" w:rsidRPr="00077CC1" w:rsidTr="000E4FC6">
        <w:tc>
          <w:tcPr>
            <w:tcW w:w="6771" w:type="dxa"/>
            <w:shd w:val="clear" w:color="auto" w:fill="auto"/>
          </w:tcPr>
          <w:p w:rsidR="00C63EC0" w:rsidRPr="00077CC1" w:rsidRDefault="00C63EC0" w:rsidP="00C63EC0">
            <w:pPr>
              <w:autoSpaceDE w:val="0"/>
              <w:autoSpaceDN w:val="0"/>
              <w:adjustRightInd w:val="0"/>
              <w:spacing w:after="0" w:line="240" w:lineRule="auto"/>
              <w:rPr>
                <w:rFonts w:ascii="Times New Roman" w:eastAsia="Calibri" w:hAnsi="Times New Roman" w:cs="Times New Roman"/>
                <w:b/>
                <w:sz w:val="24"/>
                <w:szCs w:val="24"/>
              </w:rPr>
            </w:pPr>
            <w:r w:rsidRPr="00077CC1">
              <w:rPr>
                <w:rFonts w:ascii="Times New Roman" w:eastAsia="Calibri" w:hAnsi="Times New Roman" w:cs="Times New Roman"/>
                <w:b/>
                <w:sz w:val="24"/>
                <w:szCs w:val="24"/>
              </w:rPr>
              <w:t>Заведующий сектором по осуществлению закупок для муниципальных нужд отдела правовой работы и муниципальных закупок</w:t>
            </w:r>
          </w:p>
        </w:tc>
        <w:tc>
          <w:tcPr>
            <w:tcW w:w="7087" w:type="dxa"/>
            <w:shd w:val="clear" w:color="auto" w:fill="auto"/>
          </w:tcPr>
          <w:p w:rsidR="00C63EC0" w:rsidRDefault="00C63EC0" w:rsidP="000E4FC6">
            <w:pPr>
              <w:autoSpaceDE w:val="0"/>
              <w:autoSpaceDN w:val="0"/>
              <w:adjustRightInd w:val="0"/>
              <w:spacing w:after="0" w:line="240" w:lineRule="auto"/>
              <w:ind w:firstLine="2585"/>
              <w:rPr>
                <w:rFonts w:ascii="Times New Roman" w:eastAsia="Calibri" w:hAnsi="Times New Roman" w:cs="Times New Roman"/>
                <w:b/>
                <w:sz w:val="24"/>
                <w:szCs w:val="24"/>
              </w:rPr>
            </w:pPr>
          </w:p>
          <w:p w:rsidR="00C63EC0" w:rsidRDefault="00C63EC0" w:rsidP="000E4FC6">
            <w:pPr>
              <w:autoSpaceDE w:val="0"/>
              <w:autoSpaceDN w:val="0"/>
              <w:adjustRightInd w:val="0"/>
              <w:spacing w:after="0" w:line="240" w:lineRule="auto"/>
              <w:ind w:firstLine="2585"/>
              <w:rPr>
                <w:rFonts w:ascii="Times New Roman" w:eastAsia="Calibri" w:hAnsi="Times New Roman" w:cs="Times New Roman"/>
                <w:b/>
                <w:sz w:val="24"/>
                <w:szCs w:val="24"/>
              </w:rPr>
            </w:pPr>
          </w:p>
          <w:p w:rsidR="00C63EC0" w:rsidRDefault="00C63EC0" w:rsidP="000E4FC6">
            <w:pPr>
              <w:autoSpaceDE w:val="0"/>
              <w:autoSpaceDN w:val="0"/>
              <w:adjustRightInd w:val="0"/>
              <w:spacing w:after="0" w:line="240" w:lineRule="auto"/>
              <w:ind w:firstLine="2585"/>
              <w:rPr>
                <w:rFonts w:ascii="Times New Roman" w:eastAsia="Calibri" w:hAnsi="Times New Roman" w:cs="Times New Roman"/>
                <w:b/>
                <w:sz w:val="24"/>
                <w:szCs w:val="24"/>
              </w:rPr>
            </w:pPr>
          </w:p>
          <w:p w:rsidR="00C63EC0" w:rsidRPr="00077CC1" w:rsidRDefault="00C63EC0" w:rsidP="000E4FC6">
            <w:pPr>
              <w:autoSpaceDE w:val="0"/>
              <w:autoSpaceDN w:val="0"/>
              <w:adjustRightInd w:val="0"/>
              <w:spacing w:after="0" w:line="240" w:lineRule="auto"/>
              <w:ind w:firstLine="2585"/>
              <w:rPr>
                <w:rFonts w:ascii="Times New Roman" w:eastAsia="Calibri" w:hAnsi="Times New Roman" w:cs="Times New Roman"/>
                <w:b/>
                <w:sz w:val="24"/>
                <w:szCs w:val="24"/>
              </w:rPr>
            </w:pPr>
            <w:r w:rsidRPr="00077CC1">
              <w:rPr>
                <w:rFonts w:ascii="Times New Roman" w:eastAsia="Calibri" w:hAnsi="Times New Roman" w:cs="Times New Roman"/>
                <w:b/>
                <w:sz w:val="24"/>
                <w:szCs w:val="24"/>
              </w:rPr>
              <w:t>М.В. Сачко</w:t>
            </w:r>
          </w:p>
        </w:tc>
      </w:tr>
    </w:tbl>
    <w:p w:rsidR="003F044B" w:rsidRPr="00794CB7" w:rsidRDefault="003F044B">
      <w:pPr>
        <w:sectPr w:rsidR="003F044B" w:rsidRPr="00794CB7">
          <w:pgSz w:w="11906" w:h="16838"/>
          <w:pgMar w:top="1134" w:right="850" w:bottom="1134" w:left="1701" w:header="708" w:footer="708" w:gutter="0"/>
          <w:cols w:space="708"/>
          <w:docGrid w:linePitch="360"/>
        </w:sectPr>
      </w:pPr>
    </w:p>
    <w:p w:rsidR="002548D1" w:rsidRPr="00794CB7" w:rsidRDefault="002548D1" w:rsidP="0030530A">
      <w:pPr>
        <w:spacing w:after="0" w:line="240" w:lineRule="auto"/>
        <w:ind w:firstLine="709"/>
        <w:jc w:val="center"/>
        <w:rPr>
          <w:rFonts w:ascii="Times New Roman" w:eastAsia="Times New Roman" w:hAnsi="Times New Roman" w:cs="Times New Roman"/>
          <w:b/>
          <w:bCs/>
          <w:lang w:eastAsia="ru-RU"/>
        </w:rPr>
      </w:pPr>
      <w:r w:rsidRPr="00794CB7">
        <w:rPr>
          <w:rFonts w:ascii="Times New Roman" w:eastAsia="Times New Roman" w:hAnsi="Times New Roman" w:cs="Times New Roman"/>
          <w:b/>
          <w:bCs/>
          <w:lang w:eastAsia="ru-RU"/>
        </w:rPr>
        <w:lastRenderedPageBreak/>
        <w:t>II. ОПИСАНИЕ ОБЪЕКТА ЗАКУПКИ (ТЕХНИЧЕСКОЕ ЗАДАНИЕ)</w:t>
      </w:r>
    </w:p>
    <w:p w:rsidR="003F044B" w:rsidRPr="00794CB7" w:rsidRDefault="003F044B" w:rsidP="003F044B">
      <w:pPr>
        <w:spacing w:after="0" w:line="240" w:lineRule="auto"/>
        <w:rPr>
          <w:rFonts w:ascii="Times New Roman" w:eastAsia="Times New Roman" w:hAnsi="Times New Roman" w:cs="Times New Roman"/>
          <w:lang w:eastAsia="ru-RU"/>
        </w:rPr>
      </w:pPr>
    </w:p>
    <w:tbl>
      <w:tblPr>
        <w:tblW w:w="4779" w:type="pct"/>
        <w:tblInd w:w="107" w:type="dxa"/>
        <w:tblLook w:val="04A0" w:firstRow="1" w:lastRow="0" w:firstColumn="1" w:lastColumn="0" w:noHBand="0" w:noVBand="1"/>
      </w:tblPr>
      <w:tblGrid>
        <w:gridCol w:w="6634"/>
        <w:gridCol w:w="3510"/>
      </w:tblGrid>
      <w:tr w:rsidR="00E06D9D" w:rsidRPr="00E06D9D" w:rsidTr="002F3BA1">
        <w:tc>
          <w:tcPr>
            <w:tcW w:w="3270" w:type="pct"/>
          </w:tcPr>
          <w:p w:rsidR="00E06D9D" w:rsidRPr="00E06D9D" w:rsidRDefault="00E06D9D" w:rsidP="00E06D9D">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lang w:eastAsia="ru-RU"/>
              </w:rPr>
            </w:pPr>
          </w:p>
        </w:tc>
        <w:tc>
          <w:tcPr>
            <w:tcW w:w="1730" w:type="pct"/>
            <w:hideMark/>
          </w:tcPr>
          <w:p w:rsidR="00E06D9D" w:rsidRPr="00E06D9D" w:rsidRDefault="00E06D9D" w:rsidP="00E06D9D">
            <w:pPr>
              <w:tabs>
                <w:tab w:val="left" w:pos="360"/>
              </w:tabs>
              <w:autoSpaceDE w:val="0"/>
              <w:autoSpaceDN w:val="0"/>
              <w:adjustRightInd w:val="0"/>
              <w:spacing w:after="0" w:line="240" w:lineRule="auto"/>
              <w:outlineLvl w:val="0"/>
              <w:rPr>
                <w:rFonts w:ascii="Times New Roman" w:eastAsia="Times New Roman" w:hAnsi="Times New Roman" w:cs="Times New Roman"/>
                <w:bCs/>
                <w:lang w:eastAsia="ru-RU"/>
              </w:rPr>
            </w:pPr>
            <w:r w:rsidRPr="00E06D9D">
              <w:rPr>
                <w:rFonts w:ascii="Times New Roman" w:eastAsia="Times New Roman" w:hAnsi="Times New Roman" w:cs="Times New Roman"/>
                <w:bCs/>
                <w:lang w:eastAsia="ru-RU"/>
              </w:rPr>
              <w:t xml:space="preserve">Приложение № 1 </w:t>
            </w:r>
          </w:p>
          <w:p w:rsidR="00E06D9D" w:rsidRPr="00E06D9D" w:rsidRDefault="00E06D9D" w:rsidP="00E06D9D">
            <w:pPr>
              <w:tabs>
                <w:tab w:val="left" w:pos="360"/>
              </w:tabs>
              <w:autoSpaceDE w:val="0"/>
              <w:autoSpaceDN w:val="0"/>
              <w:adjustRightInd w:val="0"/>
              <w:spacing w:after="0" w:line="240" w:lineRule="auto"/>
              <w:outlineLvl w:val="0"/>
              <w:rPr>
                <w:rFonts w:ascii="Times New Roman" w:eastAsia="Times New Roman" w:hAnsi="Times New Roman" w:cs="Times New Roman"/>
                <w:b/>
                <w:bCs/>
                <w:lang w:eastAsia="ru-RU"/>
              </w:rPr>
            </w:pPr>
            <w:r w:rsidRPr="00E06D9D">
              <w:rPr>
                <w:rFonts w:ascii="Times New Roman" w:eastAsia="Times New Roman" w:hAnsi="Times New Roman" w:cs="Times New Roman"/>
                <w:bCs/>
                <w:lang w:eastAsia="ru-RU"/>
              </w:rPr>
              <w:t>к техническому заданию</w:t>
            </w:r>
          </w:p>
        </w:tc>
      </w:tr>
      <w:tr w:rsidR="002F3BA1" w:rsidRPr="00E06D9D" w:rsidTr="002F3BA1">
        <w:tc>
          <w:tcPr>
            <w:tcW w:w="3270" w:type="pct"/>
          </w:tcPr>
          <w:p w:rsidR="002F3BA1" w:rsidRPr="00E06D9D" w:rsidRDefault="002F3BA1" w:rsidP="00E06D9D">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lang w:eastAsia="ru-RU"/>
              </w:rPr>
            </w:pPr>
          </w:p>
        </w:tc>
        <w:tc>
          <w:tcPr>
            <w:tcW w:w="1730" w:type="pct"/>
          </w:tcPr>
          <w:p w:rsidR="002F3BA1" w:rsidRPr="00E06D9D" w:rsidRDefault="002F3BA1" w:rsidP="00E06D9D">
            <w:pPr>
              <w:tabs>
                <w:tab w:val="left" w:pos="360"/>
              </w:tabs>
              <w:autoSpaceDE w:val="0"/>
              <w:autoSpaceDN w:val="0"/>
              <w:adjustRightInd w:val="0"/>
              <w:spacing w:after="0" w:line="240" w:lineRule="auto"/>
              <w:outlineLvl w:val="0"/>
              <w:rPr>
                <w:rFonts w:ascii="Times New Roman" w:eastAsia="Times New Roman" w:hAnsi="Times New Roman" w:cs="Times New Roman"/>
                <w:bCs/>
                <w:lang w:eastAsia="ru-RU"/>
              </w:rPr>
            </w:pPr>
          </w:p>
        </w:tc>
      </w:tr>
    </w:tbl>
    <w:p w:rsidR="002F3BA1" w:rsidRPr="002F3BA1" w:rsidRDefault="002F3BA1" w:rsidP="002F3BA1">
      <w:pPr>
        <w:jc w:val="center"/>
        <w:rPr>
          <w:rFonts w:ascii="Times New Roman" w:hAnsi="Times New Roman" w:cs="Times New Roman"/>
        </w:rPr>
      </w:pPr>
      <w:r w:rsidRPr="002F3BA1">
        <w:rPr>
          <w:rFonts w:ascii="Times New Roman" w:hAnsi="Times New Roman" w:cs="Times New Roman"/>
        </w:rPr>
        <w:t>Нанесение вновь и восстановление изношенной горизонтальной разметки (краска), в том числе на элементах дорожных сооружений, с удалением старой разметки на территории муниципального образования городской округ Армянск Республики Крым.</w:t>
      </w:r>
    </w:p>
    <w:p w:rsidR="002F3BA1" w:rsidRPr="002F3BA1" w:rsidRDefault="002F3BA1" w:rsidP="001C1BF9">
      <w:pPr>
        <w:spacing w:after="0" w:line="240" w:lineRule="auto"/>
        <w:jc w:val="both"/>
        <w:rPr>
          <w:rFonts w:ascii="Times New Roman" w:hAnsi="Times New Roman" w:cs="Times New Roman"/>
        </w:rPr>
      </w:pPr>
      <w:r w:rsidRPr="002F3BA1">
        <w:rPr>
          <w:rFonts w:ascii="Times New Roman" w:hAnsi="Times New Roman" w:cs="Times New Roman"/>
        </w:rPr>
        <w:t>1. Работы по нанесению вновь и восстановлению изношенной горизонтальной разметки (краска), в том числе на элементах дорожных сооружений, с удалением старой разметки выполняются за 2 этапа в соответствии с Графиком производства работ (приложение № 3 к настоящему контракту).</w:t>
      </w:r>
    </w:p>
    <w:p w:rsidR="002F3BA1" w:rsidRPr="002F3BA1" w:rsidRDefault="002F3BA1" w:rsidP="001C1BF9">
      <w:pPr>
        <w:spacing w:after="0" w:line="240" w:lineRule="auto"/>
        <w:jc w:val="both"/>
        <w:rPr>
          <w:rFonts w:ascii="Times New Roman" w:hAnsi="Times New Roman" w:cs="Times New Roman"/>
        </w:rPr>
      </w:pPr>
      <w:r w:rsidRPr="002F3BA1">
        <w:rPr>
          <w:rFonts w:ascii="Times New Roman" w:hAnsi="Times New Roman" w:cs="Times New Roman"/>
        </w:rPr>
        <w:t>Работы по 2 этапу выполняются не ранее 90 дней со дня покраски по 1 этапу.</w:t>
      </w:r>
    </w:p>
    <w:p w:rsidR="002F3BA1" w:rsidRPr="002F3BA1" w:rsidRDefault="002F3BA1" w:rsidP="001C1BF9">
      <w:pPr>
        <w:spacing w:after="0" w:line="240" w:lineRule="auto"/>
        <w:jc w:val="both"/>
        <w:rPr>
          <w:rFonts w:ascii="Times New Roman" w:hAnsi="Times New Roman" w:cs="Times New Roman"/>
        </w:rPr>
      </w:pPr>
      <w:r w:rsidRPr="002F3BA1">
        <w:rPr>
          <w:rFonts w:ascii="Times New Roman" w:hAnsi="Times New Roman" w:cs="Times New Roman"/>
        </w:rPr>
        <w:t>2. До выполнения работ Подрядчик обязан согласовать с Заказчиком места установки элементов обустройства пешеходных переходов, нанесение разметки непосредственно по каждому объекту указанному в Приложении №1 к техническому заданию. Работы выполнять согласно ГОСТ Р 51256-2018; ГОСТ Р 52289-2019.</w:t>
      </w:r>
    </w:p>
    <w:p w:rsidR="002F3BA1" w:rsidRPr="002F3BA1" w:rsidRDefault="002F3BA1" w:rsidP="001C1BF9">
      <w:pPr>
        <w:spacing w:after="0" w:line="240" w:lineRule="auto"/>
        <w:jc w:val="both"/>
        <w:rPr>
          <w:rFonts w:ascii="Times New Roman" w:hAnsi="Times New Roman" w:cs="Times New Roman"/>
        </w:rPr>
      </w:pPr>
      <w:r w:rsidRPr="002F3BA1">
        <w:rPr>
          <w:rFonts w:ascii="Times New Roman" w:hAnsi="Times New Roman" w:cs="Times New Roman"/>
        </w:rPr>
        <w:t>3. При выполнении работ Подрядчик руководствуется требованиями ГОСТ, СНиП, ПЭУ и другими нормативными документами, относящимися  к данному виду работ, в  соответствии с действующим законодательством РФ  с соблюдением противопожарных мероприятий, мер по охране окружающей среды, охране труда и правил техники безопасности при эксплуатации электроустановок.</w:t>
      </w:r>
    </w:p>
    <w:p w:rsidR="002F3BA1" w:rsidRPr="002F3BA1" w:rsidRDefault="002F3BA1" w:rsidP="001C1BF9">
      <w:pPr>
        <w:spacing w:after="0" w:line="240" w:lineRule="auto"/>
        <w:jc w:val="both"/>
        <w:rPr>
          <w:rFonts w:ascii="Times New Roman" w:hAnsi="Times New Roman" w:cs="Times New Roman"/>
        </w:rPr>
      </w:pPr>
      <w:r w:rsidRPr="002F3BA1">
        <w:rPr>
          <w:rFonts w:ascii="Times New Roman" w:hAnsi="Times New Roman" w:cs="Times New Roman"/>
        </w:rPr>
        <w:t>4. Подрядчик обеспечивает безопасность выполнения работ, исключающую нанесение ущерба третьим лицам или Заказчику. В случае нанесения ущерба в результате действий (бездействий), Подрядчик несёт материальную ответственность и выступает ответчиком в суде по возмещению нанесённого ущерба за счёт собственных средств или в досудебном порядке в течение трёх дней принимает меры по урегулированию конфликта.</w:t>
      </w:r>
    </w:p>
    <w:p w:rsidR="002F3BA1" w:rsidRPr="002F3BA1" w:rsidRDefault="002F3BA1" w:rsidP="001C1BF9">
      <w:pPr>
        <w:spacing w:after="0" w:line="240" w:lineRule="auto"/>
        <w:jc w:val="both"/>
        <w:rPr>
          <w:rFonts w:ascii="Times New Roman" w:hAnsi="Times New Roman" w:cs="Times New Roman"/>
        </w:rPr>
      </w:pPr>
      <w:r w:rsidRPr="002F3BA1">
        <w:rPr>
          <w:rFonts w:ascii="Times New Roman" w:hAnsi="Times New Roman" w:cs="Times New Roman"/>
        </w:rPr>
        <w:t xml:space="preserve">5. Подрядчик обязан обеспечить установку временных дорожных знаков в местах производства работ на весь период  проведения работ. </w:t>
      </w:r>
    </w:p>
    <w:p w:rsidR="002F3BA1" w:rsidRPr="002F3BA1" w:rsidRDefault="002F3BA1" w:rsidP="001C1BF9">
      <w:pPr>
        <w:spacing w:after="0" w:line="240" w:lineRule="auto"/>
        <w:jc w:val="both"/>
        <w:rPr>
          <w:rFonts w:ascii="Times New Roman" w:hAnsi="Times New Roman" w:cs="Times New Roman"/>
        </w:rPr>
      </w:pPr>
      <w:r w:rsidRPr="002F3BA1">
        <w:rPr>
          <w:rFonts w:ascii="Times New Roman" w:hAnsi="Times New Roman" w:cs="Times New Roman"/>
        </w:rPr>
        <w:t xml:space="preserve">6. Работы выполняются из материалов Подрядчика. Материалы, используемые при производстве работ, должны соответствовать требованиям государственных и отраслевых стандартов РФ. Материалы, подлежащие сертификации, должны быть сертифицированы в соответствии с законодательством РФ. Сертификаты на применяемые материалы предоставляются Заказчику в ходе выполнения работ. Материалы  должны быть новыми, исправными, ранее не эксплуатируемыми, пригодными к использованию. </w:t>
      </w:r>
    </w:p>
    <w:p w:rsidR="002F3BA1" w:rsidRPr="002F3BA1" w:rsidRDefault="002F3BA1" w:rsidP="001C1BF9">
      <w:pPr>
        <w:spacing w:after="0" w:line="240" w:lineRule="auto"/>
        <w:jc w:val="both"/>
        <w:rPr>
          <w:rFonts w:ascii="Times New Roman" w:hAnsi="Times New Roman" w:cs="Times New Roman"/>
        </w:rPr>
      </w:pPr>
      <w:r w:rsidRPr="002F3BA1">
        <w:rPr>
          <w:rFonts w:ascii="Times New Roman" w:hAnsi="Times New Roman" w:cs="Times New Roman"/>
        </w:rPr>
        <w:t>7. Применяемые материалы:</w:t>
      </w:r>
    </w:p>
    <w:p w:rsidR="002F3BA1" w:rsidRPr="002F3BA1" w:rsidRDefault="002F3BA1" w:rsidP="001C1BF9">
      <w:pPr>
        <w:spacing w:after="0" w:line="240" w:lineRule="auto"/>
        <w:jc w:val="both"/>
        <w:rPr>
          <w:rFonts w:ascii="Times New Roman" w:hAnsi="Times New Roman" w:cs="Times New Roman"/>
        </w:rPr>
      </w:pPr>
      <w:r w:rsidRPr="002F3BA1">
        <w:rPr>
          <w:rFonts w:ascii="Times New Roman" w:hAnsi="Times New Roman" w:cs="Times New Roman"/>
        </w:rPr>
        <w:t xml:space="preserve">7.1 Краска для горизонтальной разметки автомобильных дорог согласно ГОСТ 52575-2021, ГОСТ 32830-2014 АК- 511 или эквивалент, АК-511-Г или эквивалент. </w:t>
      </w:r>
    </w:p>
    <w:p w:rsidR="002F3BA1" w:rsidRPr="002F3BA1" w:rsidRDefault="002F3BA1" w:rsidP="001C1BF9">
      <w:pPr>
        <w:spacing w:after="0" w:line="240" w:lineRule="auto"/>
        <w:jc w:val="both"/>
        <w:rPr>
          <w:rFonts w:ascii="Times New Roman" w:hAnsi="Times New Roman" w:cs="Times New Roman"/>
        </w:rPr>
      </w:pPr>
      <w:r w:rsidRPr="002F3BA1">
        <w:rPr>
          <w:rFonts w:ascii="Times New Roman" w:hAnsi="Times New Roman" w:cs="Times New Roman"/>
        </w:rPr>
        <w:t>7.2 Микростеклошарики (850-250 СШ-ОАФГ или эквивалент ; 850-250 СШ-ОА или эквивалент) для разметки автомобильных дорог согласно ГОСТ Р 53172-2008, ГОСТ 32848-2014</w:t>
      </w:r>
    </w:p>
    <w:p w:rsidR="002F3BA1" w:rsidRPr="002F3BA1" w:rsidRDefault="002F3BA1" w:rsidP="001C1BF9">
      <w:pPr>
        <w:spacing w:after="0" w:line="240" w:lineRule="auto"/>
        <w:jc w:val="both"/>
        <w:rPr>
          <w:rFonts w:ascii="Times New Roman" w:hAnsi="Times New Roman" w:cs="Times New Roman"/>
        </w:rPr>
      </w:pPr>
      <w:r w:rsidRPr="002F3BA1">
        <w:rPr>
          <w:rFonts w:ascii="Times New Roman" w:hAnsi="Times New Roman" w:cs="Times New Roman"/>
        </w:rPr>
        <w:t>8. Стоимость и объем выполнения работ составляет:</w:t>
      </w:r>
    </w:p>
    <w:p w:rsidR="002F3BA1" w:rsidRPr="002F3BA1" w:rsidRDefault="002F3BA1" w:rsidP="002F3BA1">
      <w:pPr>
        <w:jc w:val="both"/>
        <w:rPr>
          <w:rFonts w:ascii="Times New Roman" w:hAnsi="Times New Roman" w:cs="Times New Roman"/>
        </w:rPr>
      </w:pPr>
    </w:p>
    <w:tbl>
      <w:tblPr>
        <w:tblStyle w:val="6"/>
        <w:tblW w:w="4875" w:type="pct"/>
        <w:tblInd w:w="108" w:type="dxa"/>
        <w:tblLook w:val="04A0" w:firstRow="1" w:lastRow="0" w:firstColumn="1" w:lastColumn="0" w:noHBand="0" w:noVBand="1"/>
      </w:tblPr>
      <w:tblGrid>
        <w:gridCol w:w="2029"/>
        <w:gridCol w:w="2826"/>
        <w:gridCol w:w="2825"/>
        <w:gridCol w:w="2668"/>
      </w:tblGrid>
      <w:tr w:rsidR="002F3BA1" w:rsidRPr="002F3BA1" w:rsidTr="002F3BA1">
        <w:tc>
          <w:tcPr>
            <w:tcW w:w="980" w:type="pct"/>
          </w:tcPr>
          <w:p w:rsidR="002F3BA1" w:rsidRPr="002F3BA1" w:rsidRDefault="002F3BA1" w:rsidP="002F3BA1">
            <w:pPr>
              <w:jc w:val="both"/>
            </w:pPr>
            <w:r w:rsidRPr="002F3BA1">
              <w:t>Этапы</w:t>
            </w:r>
          </w:p>
        </w:tc>
        <w:tc>
          <w:tcPr>
            <w:tcW w:w="1365" w:type="pct"/>
          </w:tcPr>
          <w:p w:rsidR="002F3BA1" w:rsidRPr="002F3BA1" w:rsidRDefault="002F3BA1" w:rsidP="002F3BA1">
            <w:pPr>
              <w:jc w:val="both"/>
            </w:pPr>
            <w:r w:rsidRPr="002F3BA1">
              <w:t>Кол-во, м2</w:t>
            </w:r>
          </w:p>
        </w:tc>
        <w:tc>
          <w:tcPr>
            <w:tcW w:w="1365" w:type="pct"/>
          </w:tcPr>
          <w:p w:rsidR="002F3BA1" w:rsidRPr="002F3BA1" w:rsidRDefault="002F3BA1" w:rsidP="002F3BA1">
            <w:pPr>
              <w:jc w:val="both"/>
            </w:pPr>
            <w:r w:rsidRPr="002F3BA1">
              <w:t>Цена, руб.</w:t>
            </w:r>
          </w:p>
        </w:tc>
        <w:tc>
          <w:tcPr>
            <w:tcW w:w="1289" w:type="pct"/>
          </w:tcPr>
          <w:p w:rsidR="002F3BA1" w:rsidRPr="002F3BA1" w:rsidRDefault="002F3BA1" w:rsidP="002F3BA1">
            <w:pPr>
              <w:jc w:val="both"/>
            </w:pPr>
            <w:r w:rsidRPr="002F3BA1">
              <w:t>Сумма, руб.</w:t>
            </w:r>
          </w:p>
        </w:tc>
      </w:tr>
      <w:tr w:rsidR="002F3BA1" w:rsidRPr="002F3BA1" w:rsidTr="002F3BA1">
        <w:tc>
          <w:tcPr>
            <w:tcW w:w="980" w:type="pct"/>
          </w:tcPr>
          <w:p w:rsidR="002F3BA1" w:rsidRPr="002F3BA1" w:rsidRDefault="002F3BA1" w:rsidP="002F3BA1">
            <w:pPr>
              <w:jc w:val="both"/>
            </w:pPr>
            <w:r w:rsidRPr="002F3BA1">
              <w:t>1 этап</w:t>
            </w:r>
          </w:p>
        </w:tc>
        <w:tc>
          <w:tcPr>
            <w:tcW w:w="1365" w:type="pct"/>
          </w:tcPr>
          <w:p w:rsidR="002F3BA1" w:rsidRPr="002F3BA1" w:rsidRDefault="002F3BA1" w:rsidP="002F3BA1">
            <w:pPr>
              <w:jc w:val="both"/>
            </w:pPr>
            <w:r w:rsidRPr="002F3BA1">
              <w:t>2306,589</w:t>
            </w:r>
          </w:p>
        </w:tc>
        <w:tc>
          <w:tcPr>
            <w:tcW w:w="1365" w:type="pct"/>
          </w:tcPr>
          <w:p w:rsidR="002F3BA1" w:rsidRPr="002F3BA1" w:rsidRDefault="002F3BA1" w:rsidP="002F3BA1">
            <w:pPr>
              <w:jc w:val="both"/>
            </w:pPr>
          </w:p>
        </w:tc>
        <w:tc>
          <w:tcPr>
            <w:tcW w:w="1289" w:type="pct"/>
          </w:tcPr>
          <w:p w:rsidR="002F3BA1" w:rsidRPr="002F3BA1" w:rsidRDefault="002F3BA1" w:rsidP="002F3BA1">
            <w:pPr>
              <w:jc w:val="both"/>
            </w:pPr>
          </w:p>
        </w:tc>
      </w:tr>
      <w:tr w:rsidR="002F3BA1" w:rsidRPr="002F3BA1" w:rsidTr="002F3BA1">
        <w:tc>
          <w:tcPr>
            <w:tcW w:w="980" w:type="pct"/>
            <w:vAlign w:val="center"/>
          </w:tcPr>
          <w:p w:rsidR="002F3BA1" w:rsidRPr="002F3BA1" w:rsidRDefault="002F3BA1" w:rsidP="002F3BA1">
            <w:pPr>
              <w:jc w:val="both"/>
            </w:pPr>
            <w:r w:rsidRPr="002F3BA1">
              <w:t>2 этап</w:t>
            </w:r>
          </w:p>
        </w:tc>
        <w:tc>
          <w:tcPr>
            <w:tcW w:w="1365" w:type="pct"/>
          </w:tcPr>
          <w:p w:rsidR="002F3BA1" w:rsidRPr="002F3BA1" w:rsidRDefault="002F3BA1" w:rsidP="002F3BA1">
            <w:pPr>
              <w:jc w:val="both"/>
            </w:pPr>
            <w:r w:rsidRPr="002F3BA1">
              <w:t>2336,68</w:t>
            </w:r>
          </w:p>
        </w:tc>
        <w:tc>
          <w:tcPr>
            <w:tcW w:w="1365" w:type="pct"/>
          </w:tcPr>
          <w:p w:rsidR="002F3BA1" w:rsidRPr="002F3BA1" w:rsidRDefault="002F3BA1" w:rsidP="002F3BA1">
            <w:pPr>
              <w:jc w:val="both"/>
            </w:pPr>
          </w:p>
        </w:tc>
        <w:tc>
          <w:tcPr>
            <w:tcW w:w="1289" w:type="pct"/>
          </w:tcPr>
          <w:p w:rsidR="002F3BA1" w:rsidRPr="002F3BA1" w:rsidRDefault="002F3BA1" w:rsidP="002F3BA1">
            <w:pPr>
              <w:jc w:val="both"/>
            </w:pPr>
          </w:p>
        </w:tc>
      </w:tr>
      <w:tr w:rsidR="002F3BA1" w:rsidRPr="002F3BA1" w:rsidTr="002F3BA1">
        <w:tc>
          <w:tcPr>
            <w:tcW w:w="980" w:type="pct"/>
            <w:tcBorders>
              <w:left w:val="nil"/>
              <w:bottom w:val="nil"/>
              <w:right w:val="nil"/>
            </w:tcBorders>
          </w:tcPr>
          <w:p w:rsidR="002F3BA1" w:rsidRPr="002F3BA1" w:rsidRDefault="002F3BA1" w:rsidP="002F3BA1">
            <w:pPr>
              <w:jc w:val="both"/>
            </w:pPr>
          </w:p>
        </w:tc>
        <w:tc>
          <w:tcPr>
            <w:tcW w:w="1365" w:type="pct"/>
            <w:tcBorders>
              <w:left w:val="nil"/>
              <w:bottom w:val="nil"/>
              <w:right w:val="nil"/>
            </w:tcBorders>
          </w:tcPr>
          <w:p w:rsidR="002F3BA1" w:rsidRPr="002F3BA1" w:rsidRDefault="002F3BA1" w:rsidP="002F3BA1">
            <w:pPr>
              <w:jc w:val="both"/>
            </w:pPr>
          </w:p>
        </w:tc>
        <w:tc>
          <w:tcPr>
            <w:tcW w:w="1365" w:type="pct"/>
            <w:tcBorders>
              <w:left w:val="nil"/>
              <w:bottom w:val="nil"/>
            </w:tcBorders>
          </w:tcPr>
          <w:p w:rsidR="002F3BA1" w:rsidRPr="002F3BA1" w:rsidRDefault="002F3BA1" w:rsidP="002F3BA1">
            <w:pPr>
              <w:jc w:val="both"/>
            </w:pPr>
            <w:r w:rsidRPr="002F3BA1">
              <w:t>ИТОГО:</w:t>
            </w:r>
          </w:p>
        </w:tc>
        <w:tc>
          <w:tcPr>
            <w:tcW w:w="1289" w:type="pct"/>
          </w:tcPr>
          <w:p w:rsidR="002F3BA1" w:rsidRPr="002F3BA1" w:rsidRDefault="002F3BA1" w:rsidP="002F3BA1">
            <w:pPr>
              <w:jc w:val="both"/>
            </w:pPr>
          </w:p>
        </w:tc>
      </w:tr>
    </w:tbl>
    <w:tbl>
      <w:tblPr>
        <w:tblW w:w="4709" w:type="pct"/>
        <w:tblInd w:w="108" w:type="dxa"/>
        <w:tblLook w:val="04A0" w:firstRow="1" w:lastRow="0" w:firstColumn="1" w:lastColumn="0" w:noHBand="0" w:noVBand="1"/>
      </w:tblPr>
      <w:tblGrid>
        <w:gridCol w:w="4888"/>
        <w:gridCol w:w="5107"/>
      </w:tblGrid>
      <w:tr w:rsidR="001C1BF9" w:rsidRPr="009E096E" w:rsidTr="001C1BF9">
        <w:tc>
          <w:tcPr>
            <w:tcW w:w="2445" w:type="pct"/>
            <w:hideMark/>
          </w:tcPr>
          <w:p w:rsidR="001C1BF9" w:rsidRPr="002F3BA1" w:rsidRDefault="001C1BF9" w:rsidP="000E4FC6">
            <w:pPr>
              <w:rPr>
                <w:rFonts w:ascii="Times New Roman" w:hAnsi="Times New Roman" w:cs="Times New Roman"/>
                <w:sz w:val="24"/>
                <w:szCs w:val="24"/>
              </w:rPr>
            </w:pPr>
            <w:r w:rsidRPr="002F3BA1">
              <w:rPr>
                <w:rFonts w:ascii="Times New Roman" w:hAnsi="Times New Roman" w:cs="Times New Roman"/>
                <w:sz w:val="24"/>
                <w:szCs w:val="24"/>
              </w:rPr>
              <w:t>Подрядчик:</w:t>
            </w:r>
          </w:p>
        </w:tc>
        <w:tc>
          <w:tcPr>
            <w:tcW w:w="2555" w:type="pct"/>
            <w:hideMark/>
          </w:tcPr>
          <w:p w:rsidR="001C1BF9" w:rsidRPr="002F3BA1" w:rsidRDefault="001C1BF9" w:rsidP="000E4FC6">
            <w:pPr>
              <w:rPr>
                <w:rFonts w:ascii="Times New Roman" w:hAnsi="Times New Roman" w:cs="Times New Roman"/>
                <w:sz w:val="24"/>
                <w:szCs w:val="24"/>
              </w:rPr>
            </w:pPr>
            <w:r w:rsidRPr="002F3BA1">
              <w:rPr>
                <w:rFonts w:ascii="Times New Roman" w:hAnsi="Times New Roman" w:cs="Times New Roman"/>
                <w:sz w:val="24"/>
                <w:szCs w:val="24"/>
              </w:rPr>
              <w:t>Заказчик:</w:t>
            </w:r>
          </w:p>
        </w:tc>
      </w:tr>
      <w:tr w:rsidR="001C1BF9" w:rsidRPr="009E096E" w:rsidTr="001C1BF9">
        <w:tc>
          <w:tcPr>
            <w:tcW w:w="2445" w:type="pct"/>
          </w:tcPr>
          <w:p w:rsidR="001C1BF9" w:rsidRPr="002F3BA1" w:rsidRDefault="001C1BF9" w:rsidP="000E4FC6">
            <w:pPr>
              <w:rPr>
                <w:rFonts w:ascii="Times New Roman" w:hAnsi="Times New Roman" w:cs="Times New Roman"/>
                <w:sz w:val="24"/>
                <w:szCs w:val="24"/>
              </w:rPr>
            </w:pPr>
          </w:p>
        </w:tc>
        <w:tc>
          <w:tcPr>
            <w:tcW w:w="2555" w:type="pct"/>
            <w:hideMark/>
          </w:tcPr>
          <w:p w:rsidR="001C1BF9" w:rsidRPr="002F3BA1" w:rsidRDefault="001C1BF9" w:rsidP="000E4FC6">
            <w:pPr>
              <w:rPr>
                <w:rFonts w:ascii="Times New Roman" w:hAnsi="Times New Roman" w:cs="Times New Roman"/>
                <w:sz w:val="24"/>
                <w:szCs w:val="24"/>
              </w:rPr>
            </w:pPr>
            <w:r w:rsidRPr="002F3BA1">
              <w:rPr>
                <w:rFonts w:ascii="Times New Roman" w:hAnsi="Times New Roman" w:cs="Times New Roman"/>
                <w:sz w:val="24"/>
                <w:szCs w:val="24"/>
              </w:rPr>
              <w:t>Глава администрации</w:t>
            </w:r>
          </w:p>
        </w:tc>
      </w:tr>
      <w:tr w:rsidR="001C1BF9" w:rsidRPr="009E096E" w:rsidTr="001C1BF9">
        <w:tc>
          <w:tcPr>
            <w:tcW w:w="2445" w:type="pct"/>
          </w:tcPr>
          <w:p w:rsidR="001C1BF9" w:rsidRPr="002F3BA1" w:rsidRDefault="001C1BF9" w:rsidP="000E4FC6">
            <w:pPr>
              <w:rPr>
                <w:rFonts w:ascii="Times New Roman" w:hAnsi="Times New Roman" w:cs="Times New Roman"/>
                <w:sz w:val="24"/>
                <w:szCs w:val="24"/>
              </w:rPr>
            </w:pPr>
          </w:p>
        </w:tc>
        <w:tc>
          <w:tcPr>
            <w:tcW w:w="2555" w:type="pct"/>
            <w:hideMark/>
          </w:tcPr>
          <w:p w:rsidR="001C1BF9" w:rsidRPr="002F3BA1" w:rsidRDefault="001C1BF9" w:rsidP="000E4FC6">
            <w:pPr>
              <w:rPr>
                <w:rFonts w:ascii="Times New Roman" w:hAnsi="Times New Roman" w:cs="Times New Roman"/>
                <w:sz w:val="24"/>
                <w:szCs w:val="24"/>
              </w:rPr>
            </w:pPr>
            <w:r w:rsidRPr="002F3BA1">
              <w:rPr>
                <w:rFonts w:ascii="Times New Roman" w:hAnsi="Times New Roman" w:cs="Times New Roman"/>
                <w:sz w:val="24"/>
                <w:szCs w:val="24"/>
              </w:rPr>
              <w:t>________________  В.А. Телиженко</w:t>
            </w:r>
          </w:p>
        </w:tc>
      </w:tr>
      <w:tr w:rsidR="001C1BF9" w:rsidRPr="009E096E" w:rsidTr="001C1BF9">
        <w:tc>
          <w:tcPr>
            <w:tcW w:w="2445" w:type="pct"/>
            <w:hideMark/>
          </w:tcPr>
          <w:p w:rsidR="001C1BF9" w:rsidRPr="002F3BA1" w:rsidRDefault="001C1BF9" w:rsidP="000E4FC6">
            <w:pPr>
              <w:rPr>
                <w:rFonts w:ascii="Times New Roman" w:hAnsi="Times New Roman" w:cs="Times New Roman"/>
                <w:sz w:val="24"/>
                <w:szCs w:val="24"/>
              </w:rPr>
            </w:pPr>
            <w:r w:rsidRPr="002F3BA1">
              <w:rPr>
                <w:rFonts w:ascii="Times New Roman" w:hAnsi="Times New Roman" w:cs="Times New Roman"/>
                <w:sz w:val="24"/>
                <w:szCs w:val="24"/>
              </w:rPr>
              <w:t>"___" ___________ 2023 г.</w:t>
            </w:r>
          </w:p>
        </w:tc>
        <w:tc>
          <w:tcPr>
            <w:tcW w:w="2555" w:type="pct"/>
            <w:hideMark/>
          </w:tcPr>
          <w:p w:rsidR="001C1BF9" w:rsidRPr="002F3BA1" w:rsidRDefault="001C1BF9" w:rsidP="000E4FC6">
            <w:pPr>
              <w:rPr>
                <w:rFonts w:ascii="Times New Roman" w:hAnsi="Times New Roman" w:cs="Times New Roman"/>
                <w:sz w:val="24"/>
                <w:szCs w:val="24"/>
              </w:rPr>
            </w:pPr>
            <w:r w:rsidRPr="002F3BA1">
              <w:rPr>
                <w:rFonts w:ascii="Times New Roman" w:hAnsi="Times New Roman" w:cs="Times New Roman"/>
                <w:sz w:val="24"/>
                <w:szCs w:val="24"/>
              </w:rPr>
              <w:t>"___" ___________ 2023 г.</w:t>
            </w:r>
          </w:p>
        </w:tc>
      </w:tr>
      <w:tr w:rsidR="001C1BF9" w:rsidRPr="009E096E" w:rsidTr="001C1BF9">
        <w:tc>
          <w:tcPr>
            <w:tcW w:w="2445" w:type="pct"/>
            <w:hideMark/>
          </w:tcPr>
          <w:p w:rsidR="001C1BF9" w:rsidRPr="002F3BA1" w:rsidRDefault="001C1BF9" w:rsidP="000E4FC6">
            <w:pPr>
              <w:rPr>
                <w:rFonts w:ascii="Times New Roman" w:hAnsi="Times New Roman" w:cs="Times New Roman"/>
                <w:sz w:val="24"/>
                <w:szCs w:val="24"/>
              </w:rPr>
            </w:pPr>
            <w:r w:rsidRPr="002F3BA1">
              <w:rPr>
                <w:rFonts w:ascii="Times New Roman" w:hAnsi="Times New Roman" w:cs="Times New Roman"/>
                <w:sz w:val="24"/>
                <w:szCs w:val="24"/>
              </w:rPr>
              <w:t>М.П.</w:t>
            </w:r>
          </w:p>
        </w:tc>
        <w:tc>
          <w:tcPr>
            <w:tcW w:w="2555" w:type="pct"/>
            <w:hideMark/>
          </w:tcPr>
          <w:p w:rsidR="001C1BF9" w:rsidRPr="002F3BA1" w:rsidRDefault="001C1BF9" w:rsidP="000E4FC6">
            <w:pPr>
              <w:rPr>
                <w:rFonts w:ascii="Times New Roman" w:hAnsi="Times New Roman" w:cs="Times New Roman"/>
                <w:sz w:val="24"/>
                <w:szCs w:val="24"/>
              </w:rPr>
            </w:pPr>
            <w:r w:rsidRPr="002F3BA1">
              <w:rPr>
                <w:rFonts w:ascii="Times New Roman" w:hAnsi="Times New Roman" w:cs="Times New Roman"/>
                <w:sz w:val="24"/>
                <w:szCs w:val="24"/>
              </w:rPr>
              <w:t>М.П.</w:t>
            </w:r>
          </w:p>
        </w:tc>
      </w:tr>
    </w:tbl>
    <w:p w:rsidR="002F3BA1" w:rsidRPr="009E096E" w:rsidRDefault="002F3BA1" w:rsidP="002F3BA1">
      <w:pPr>
        <w:sectPr w:rsidR="002F3BA1" w:rsidRPr="009E096E" w:rsidSect="002F3BA1">
          <w:footerReference w:type="default" r:id="rId9"/>
          <w:pgSz w:w="12240" w:h="15840"/>
          <w:pgMar w:top="567" w:right="851" w:bottom="113" w:left="992" w:header="720" w:footer="720" w:gutter="0"/>
          <w:cols w:space="720"/>
        </w:sectPr>
      </w:pPr>
    </w:p>
    <w:tbl>
      <w:tblPr>
        <w:tblW w:w="4875" w:type="pct"/>
        <w:tblInd w:w="108" w:type="dxa"/>
        <w:tblLook w:val="04A0" w:firstRow="1" w:lastRow="0" w:firstColumn="1" w:lastColumn="0" w:noHBand="0" w:noVBand="1"/>
      </w:tblPr>
      <w:tblGrid>
        <w:gridCol w:w="6537"/>
        <w:gridCol w:w="3458"/>
      </w:tblGrid>
      <w:tr w:rsidR="002F3BA1" w:rsidRPr="002F3BA1" w:rsidTr="002F3BA1">
        <w:tc>
          <w:tcPr>
            <w:tcW w:w="3270" w:type="pct"/>
          </w:tcPr>
          <w:p w:rsidR="002F3BA1" w:rsidRPr="002F3BA1" w:rsidRDefault="002F3BA1" w:rsidP="002F3BA1">
            <w:pPr>
              <w:rPr>
                <w:rFonts w:ascii="Times New Roman" w:hAnsi="Times New Roman" w:cs="Times New Roman"/>
                <w:sz w:val="24"/>
                <w:szCs w:val="24"/>
              </w:rPr>
            </w:pPr>
          </w:p>
        </w:tc>
        <w:tc>
          <w:tcPr>
            <w:tcW w:w="1730" w:type="pct"/>
            <w:hideMark/>
          </w:tcPr>
          <w:p w:rsidR="002F3BA1" w:rsidRPr="002F3BA1" w:rsidRDefault="002F3BA1" w:rsidP="002F3BA1">
            <w:pPr>
              <w:rPr>
                <w:rFonts w:ascii="Times New Roman" w:hAnsi="Times New Roman" w:cs="Times New Roman"/>
                <w:sz w:val="24"/>
                <w:szCs w:val="24"/>
              </w:rPr>
            </w:pPr>
            <w:r w:rsidRPr="002F3BA1">
              <w:rPr>
                <w:rFonts w:ascii="Times New Roman" w:hAnsi="Times New Roman" w:cs="Times New Roman"/>
                <w:sz w:val="24"/>
                <w:szCs w:val="24"/>
              </w:rPr>
              <w:t xml:space="preserve">Приложение № 1 </w:t>
            </w:r>
          </w:p>
          <w:p w:rsidR="002F3BA1" w:rsidRPr="002F3BA1" w:rsidRDefault="002F3BA1" w:rsidP="002F3BA1">
            <w:pPr>
              <w:rPr>
                <w:rFonts w:ascii="Times New Roman" w:hAnsi="Times New Roman" w:cs="Times New Roman"/>
                <w:sz w:val="24"/>
                <w:szCs w:val="24"/>
              </w:rPr>
            </w:pPr>
            <w:r w:rsidRPr="002F3BA1">
              <w:rPr>
                <w:rFonts w:ascii="Times New Roman" w:hAnsi="Times New Roman" w:cs="Times New Roman"/>
                <w:sz w:val="24"/>
                <w:szCs w:val="24"/>
              </w:rPr>
              <w:t>к техническому заданию</w:t>
            </w:r>
          </w:p>
        </w:tc>
      </w:tr>
    </w:tbl>
    <w:p w:rsidR="002F3BA1" w:rsidRPr="002F3BA1" w:rsidRDefault="002F3BA1" w:rsidP="007A7CCF">
      <w:pPr>
        <w:jc w:val="center"/>
        <w:rPr>
          <w:rFonts w:ascii="Times New Roman" w:hAnsi="Times New Roman" w:cs="Times New Roman"/>
          <w:sz w:val="24"/>
          <w:szCs w:val="24"/>
        </w:rPr>
      </w:pPr>
      <w:r w:rsidRPr="002F3BA1">
        <w:rPr>
          <w:rFonts w:ascii="Times New Roman" w:hAnsi="Times New Roman" w:cs="Times New Roman"/>
          <w:sz w:val="24"/>
          <w:szCs w:val="24"/>
        </w:rPr>
        <w:t>Ведомость объемов выполнения работ по нанесению вновь и восстановлению изношенной горизонтальной разметки (краска), в том числе на элементах дорожных сооружений, с удалением старой разметки на территории муниципального образования городской округ Армянск Республики Крым.</w:t>
      </w:r>
    </w:p>
    <w:tbl>
      <w:tblPr>
        <w:tblStyle w:val="6"/>
        <w:tblW w:w="5309" w:type="pct"/>
        <w:tblInd w:w="-572" w:type="dxa"/>
        <w:tblLayout w:type="fixed"/>
        <w:tblLook w:val="04A0" w:firstRow="1" w:lastRow="0" w:firstColumn="1" w:lastColumn="0" w:noHBand="0" w:noVBand="1"/>
      </w:tblPr>
      <w:tblGrid>
        <w:gridCol w:w="934"/>
        <w:gridCol w:w="2042"/>
        <w:gridCol w:w="851"/>
        <w:gridCol w:w="3109"/>
        <w:gridCol w:w="3949"/>
      </w:tblGrid>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№п/п</w:t>
            </w: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Номер пешеходного перехода              (см. схему)</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Ед. изм.</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 xml:space="preserve">Площадь разметки 14.1. «Пешеходный Переход»     (1 этап - одна  покраска) </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 xml:space="preserve">Площадь разметки 14.1. «Пешеходный Переход»    </w:t>
            </w:r>
          </w:p>
          <w:p w:rsidR="002F3BA1" w:rsidRPr="009E096E" w:rsidRDefault="002F3BA1" w:rsidP="002F3BA1">
            <w:r w:rsidRPr="009E096E">
              <w:t>(2 этап - одна  покраска)</w:t>
            </w:r>
          </w:p>
        </w:tc>
      </w:tr>
      <w:tr w:rsidR="002F3BA1" w:rsidRPr="009E096E" w:rsidTr="002F3BA1">
        <w:trPr>
          <w:trHeight w:val="408"/>
        </w:trPr>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30,4</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30,4</w:t>
            </w:r>
          </w:p>
        </w:tc>
      </w:tr>
      <w:tr w:rsidR="002F3BA1" w:rsidRPr="009E096E" w:rsidTr="002F3BA1">
        <w:trPr>
          <w:trHeight w:val="320"/>
        </w:trPr>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33,6</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33,6</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3пл</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36,8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36,8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4 пл</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36,8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36,8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5 пл</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36,8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36,8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6 пл</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36,8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36,8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7</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30,4</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30,4</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8</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9</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r>
      <w:tr w:rsidR="002F3BA1" w:rsidRPr="009E096E" w:rsidTr="002F3BA1">
        <w:trPr>
          <w:trHeight w:val="279"/>
        </w:trPr>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10</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 xml:space="preserve">11 (пересеч. </w:t>
            </w:r>
          </w:p>
          <w:p w:rsidR="002F3BA1" w:rsidRPr="009E096E" w:rsidRDefault="002F3BA1" w:rsidP="002F3BA1">
            <w:r>
              <w:t xml:space="preserve">ул. Иванищева </w:t>
            </w:r>
          </w:p>
          <w:p w:rsidR="002F3BA1" w:rsidRPr="009E096E" w:rsidRDefault="002F3BA1" w:rsidP="002F3BA1">
            <w:r w:rsidRPr="009E096E">
              <w:t>ул. Степная)</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r>
      <w:tr w:rsidR="002F3BA1" w:rsidRPr="009E096E" w:rsidTr="002F3BA1">
        <w:trPr>
          <w:trHeight w:val="295"/>
        </w:trPr>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12</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13</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0,00</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0,00</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14 пл</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r>
      <w:tr w:rsidR="002F3BA1" w:rsidRPr="009E096E" w:rsidTr="002F3BA1">
        <w:trPr>
          <w:trHeight w:val="292"/>
        </w:trPr>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15 пл</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17,6</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17,6</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16 пл</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17,6</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17,6</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17 пл</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14,4</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14,4</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18 пл</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17,6</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17,6</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19 пл</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17,6</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17,6</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 пл</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21</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19,2</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19,2</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22</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17,6</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17,6</w:t>
            </w:r>
          </w:p>
        </w:tc>
      </w:tr>
      <w:tr w:rsidR="002F3BA1" w:rsidRPr="009E096E" w:rsidTr="002F3BA1">
        <w:trPr>
          <w:trHeight w:val="467"/>
        </w:trPr>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23</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17,6</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17,6</w:t>
            </w:r>
          </w:p>
        </w:tc>
      </w:tr>
      <w:tr w:rsidR="002F3BA1" w:rsidRPr="009E096E" w:rsidTr="002F3BA1">
        <w:trPr>
          <w:trHeight w:val="333"/>
        </w:trPr>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24</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19,2</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19,2</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25</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19,2</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19,2</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26</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0,00</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0,00</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27</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28</w:t>
            </w:r>
          </w:p>
        </w:tc>
        <w:tc>
          <w:tcPr>
            <w:tcW w:w="391"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30,4</w:t>
            </w:r>
          </w:p>
        </w:tc>
        <w:tc>
          <w:tcPr>
            <w:tcW w:w="1814"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30,4</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29</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19,2</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19,2</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30</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32</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32</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31</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32 пл</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17,6</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17,6</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33</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32</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32</w:t>
            </w:r>
          </w:p>
        </w:tc>
      </w:tr>
      <w:tr w:rsidR="002F3BA1" w:rsidRPr="009E096E" w:rsidTr="002F3BA1">
        <w:trPr>
          <w:trHeight w:val="287"/>
        </w:trPr>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34 пл</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17,6</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17,6</w:t>
            </w:r>
          </w:p>
        </w:tc>
      </w:tr>
      <w:tr w:rsidR="002F3BA1" w:rsidRPr="009E096E" w:rsidTr="002F3BA1">
        <w:trPr>
          <w:trHeight w:val="287"/>
        </w:trPr>
        <w:tc>
          <w:tcPr>
            <w:tcW w:w="429" w:type="pct"/>
            <w:tcBorders>
              <w:top w:val="single" w:sz="4" w:space="0" w:color="auto"/>
              <w:left w:val="single" w:sz="4" w:space="0" w:color="auto"/>
              <w:bottom w:val="single" w:sz="4" w:space="0" w:color="auto"/>
              <w:right w:val="single" w:sz="4" w:space="0" w:color="auto"/>
            </w:tcBorders>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35</w:t>
            </w:r>
          </w:p>
        </w:tc>
        <w:tc>
          <w:tcPr>
            <w:tcW w:w="391"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20,8</w:t>
            </w:r>
          </w:p>
        </w:tc>
        <w:tc>
          <w:tcPr>
            <w:tcW w:w="1814"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20,8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36</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36,8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36,8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37</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36,8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36,8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38</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36,8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36,8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39</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36,8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36,8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40</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41</w:t>
            </w:r>
          </w:p>
        </w:tc>
        <w:tc>
          <w:tcPr>
            <w:tcW w:w="391"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0,00</w:t>
            </w:r>
          </w:p>
        </w:tc>
        <w:tc>
          <w:tcPr>
            <w:tcW w:w="1814"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0,00</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42</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43</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44</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45</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46</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47</w:t>
            </w:r>
          </w:p>
        </w:tc>
        <w:tc>
          <w:tcPr>
            <w:tcW w:w="391"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22,4</w:t>
            </w:r>
          </w:p>
        </w:tc>
        <w:tc>
          <w:tcPr>
            <w:tcW w:w="1814"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22,4</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48</w:t>
            </w:r>
          </w:p>
        </w:tc>
        <w:tc>
          <w:tcPr>
            <w:tcW w:w="391"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18,00</w:t>
            </w:r>
          </w:p>
        </w:tc>
        <w:tc>
          <w:tcPr>
            <w:tcW w:w="1814"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18,00</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49</w:t>
            </w:r>
          </w:p>
        </w:tc>
        <w:tc>
          <w:tcPr>
            <w:tcW w:w="391"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20,8</w:t>
            </w:r>
          </w:p>
        </w:tc>
        <w:tc>
          <w:tcPr>
            <w:tcW w:w="1814"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20,8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50</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51</w:t>
            </w:r>
          </w:p>
        </w:tc>
        <w:tc>
          <w:tcPr>
            <w:tcW w:w="391"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22,4</w:t>
            </w:r>
          </w:p>
        </w:tc>
        <w:tc>
          <w:tcPr>
            <w:tcW w:w="1814"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22,4</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52</w:t>
            </w:r>
          </w:p>
        </w:tc>
        <w:tc>
          <w:tcPr>
            <w:tcW w:w="391"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22,4</w:t>
            </w:r>
          </w:p>
        </w:tc>
        <w:tc>
          <w:tcPr>
            <w:tcW w:w="1814"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22,4</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53</w:t>
            </w:r>
          </w:p>
        </w:tc>
        <w:tc>
          <w:tcPr>
            <w:tcW w:w="391"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22,4</w:t>
            </w:r>
          </w:p>
        </w:tc>
        <w:tc>
          <w:tcPr>
            <w:tcW w:w="1814"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22,4</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54</w:t>
            </w:r>
          </w:p>
        </w:tc>
        <w:tc>
          <w:tcPr>
            <w:tcW w:w="391"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20,8</w:t>
            </w:r>
          </w:p>
        </w:tc>
        <w:tc>
          <w:tcPr>
            <w:tcW w:w="1814"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20,8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55</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56</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0,00</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0,00</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57</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58</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0,00</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0,00</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59</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r w:rsidRPr="009E096E">
              <w:t>32</w:t>
            </w: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60</w:t>
            </w:r>
            <w:r w:rsidRPr="009E096E">
              <w:rPr>
                <w:lang w:eastAsia="ar-SA"/>
              </w:rPr>
              <w:t xml:space="preserve"> (с. </w:t>
            </w:r>
            <w:r>
              <w:rPr>
                <w:lang w:eastAsia="ar-SA"/>
              </w:rPr>
              <w:t>С</w:t>
            </w:r>
            <w:r w:rsidRPr="009E096E">
              <w:rPr>
                <w:lang w:eastAsia="ar-SA"/>
              </w:rPr>
              <w:t>уворово, ул. Центральная (район МКОУ для детей дошкольного и младшего школьного возраста «Суворовская начальная школа-детский сад  №6»города Армянск</w:t>
            </w:r>
            <w:r>
              <w:rPr>
                <w:lang w:eastAsia="ar-SA"/>
              </w:rPr>
              <w:t>а</w:t>
            </w:r>
            <w:r w:rsidRPr="009E096E">
              <w:rPr>
                <w:lang w:eastAsia="ar-SA"/>
              </w:rPr>
              <w:t>)</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61 (с. Суворово, ул. Бережного ПК 0+00)</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20,8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62</w:t>
            </w:r>
          </w:p>
        </w:tc>
        <w:tc>
          <w:tcPr>
            <w:tcW w:w="391"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18,00</w:t>
            </w:r>
          </w:p>
        </w:tc>
        <w:tc>
          <w:tcPr>
            <w:tcW w:w="1814"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18,00</w:t>
            </w:r>
          </w:p>
        </w:tc>
      </w:tr>
      <w:tr w:rsidR="002F3BA1" w:rsidRPr="009E096E" w:rsidTr="002F3BA1">
        <w:trPr>
          <w:trHeight w:val="1130"/>
        </w:trPr>
        <w:tc>
          <w:tcPr>
            <w:tcW w:w="429" w:type="pct"/>
            <w:tcBorders>
              <w:top w:val="single" w:sz="4" w:space="0" w:color="auto"/>
              <w:left w:val="single" w:sz="4" w:space="0" w:color="auto"/>
              <w:bottom w:val="single" w:sz="4" w:space="0" w:color="auto"/>
              <w:right w:val="single" w:sz="4" w:space="0" w:color="auto"/>
            </w:tcBorders>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Итого по нанесению разметки на пешеходных переходах 1.14.1</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1340,0</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1340,0</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Название дороги</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Ед. изм.</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Ориентировочная протяженность наносимой разметки  «Осевая горизонтальная разметка»                               (1 этап - одна  покраска)</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Ориентировочная протяженность наносимой разметки  «Осевая горизонтальная разметка»                                     (2 этап - одна  покраска)</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r w:rsidRPr="009E096E">
              <w:t>33</w:t>
            </w: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 xml:space="preserve">Дорога ул. Центральная с. Суворово </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 xml:space="preserve"> 42,5</w:t>
            </w:r>
          </w:p>
          <w:p w:rsidR="002F3BA1" w:rsidRPr="009E096E" w:rsidRDefault="002F3BA1" w:rsidP="002F3BA1">
            <w:r w:rsidRPr="009E096E">
              <w:t>1.1-30</w:t>
            </w:r>
          </w:p>
          <w:p w:rsidR="002F3BA1" w:rsidRPr="009E096E" w:rsidRDefault="002F3BA1" w:rsidP="002F3BA1">
            <w:r w:rsidRPr="009E096E">
              <w:t>1.5-3.3</w:t>
            </w:r>
          </w:p>
          <w:p w:rsidR="002F3BA1" w:rsidRPr="009E096E" w:rsidRDefault="002F3BA1" w:rsidP="002F3BA1">
            <w:r w:rsidRPr="009E096E">
              <w:t>1.6-6,8</w:t>
            </w:r>
          </w:p>
          <w:p w:rsidR="002F3BA1" w:rsidRPr="009E096E" w:rsidRDefault="002F3BA1" w:rsidP="002F3BA1">
            <w:r w:rsidRPr="009E096E">
              <w:t>1.7-0,3</w:t>
            </w:r>
          </w:p>
          <w:p w:rsidR="002F3BA1" w:rsidRPr="009E096E" w:rsidRDefault="002F3BA1" w:rsidP="002F3BA1">
            <w:r w:rsidRPr="009E096E">
              <w:t>1.17.1-2,1</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42,5</w:t>
            </w:r>
          </w:p>
          <w:p w:rsidR="002F3BA1" w:rsidRPr="009E096E" w:rsidRDefault="002F3BA1" w:rsidP="002F3BA1">
            <w:r w:rsidRPr="009E096E">
              <w:t>1.1-30</w:t>
            </w:r>
          </w:p>
          <w:p w:rsidR="002F3BA1" w:rsidRPr="009E096E" w:rsidRDefault="002F3BA1" w:rsidP="002F3BA1">
            <w:r w:rsidRPr="009E096E">
              <w:t>1.5-3.3</w:t>
            </w:r>
          </w:p>
          <w:p w:rsidR="002F3BA1" w:rsidRPr="009E096E" w:rsidRDefault="002F3BA1" w:rsidP="002F3BA1">
            <w:r w:rsidRPr="009E096E">
              <w:t>1.6-6,8</w:t>
            </w:r>
          </w:p>
          <w:p w:rsidR="002F3BA1" w:rsidRPr="009E096E" w:rsidRDefault="002F3BA1" w:rsidP="002F3BA1">
            <w:r w:rsidRPr="009E096E">
              <w:t>1.7-0,3</w:t>
            </w:r>
          </w:p>
          <w:p w:rsidR="002F3BA1" w:rsidRPr="009E096E" w:rsidRDefault="002F3BA1" w:rsidP="002F3BA1">
            <w:r w:rsidRPr="009E096E">
              <w:t>1.17.1-2,1</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Дорога по ул. Бережного                      с. Суворово 1230 мп</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51,4</w:t>
            </w:r>
          </w:p>
          <w:p w:rsidR="002F3BA1" w:rsidRPr="009E096E" w:rsidRDefault="002F3BA1" w:rsidP="002F3BA1">
            <w:r w:rsidRPr="009E096E">
              <w:t>1.1-19,4</w:t>
            </w:r>
          </w:p>
          <w:p w:rsidR="002F3BA1" w:rsidRPr="009E096E" w:rsidRDefault="002F3BA1" w:rsidP="002F3BA1">
            <w:r w:rsidRPr="009E096E">
              <w:t>1.5-22</w:t>
            </w:r>
          </w:p>
          <w:p w:rsidR="002F3BA1" w:rsidRPr="009E096E" w:rsidRDefault="002F3BA1" w:rsidP="002F3BA1">
            <w:r w:rsidRPr="009E096E">
              <w:t>1.6-10</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51,4</w:t>
            </w:r>
          </w:p>
          <w:p w:rsidR="002F3BA1" w:rsidRPr="009E096E" w:rsidRDefault="002F3BA1" w:rsidP="002F3BA1">
            <w:r w:rsidRPr="009E096E">
              <w:t>1.1-19,4</w:t>
            </w:r>
          </w:p>
          <w:p w:rsidR="002F3BA1" w:rsidRPr="009E096E" w:rsidRDefault="002F3BA1" w:rsidP="002F3BA1">
            <w:r w:rsidRPr="009E096E">
              <w:t>1.5-22</w:t>
            </w:r>
          </w:p>
          <w:p w:rsidR="002F3BA1" w:rsidRPr="009E096E" w:rsidRDefault="002F3BA1" w:rsidP="002F3BA1">
            <w:r w:rsidRPr="009E096E">
              <w:t>1.6-10</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Дорога по ул. Школьная                г. Армянск 1732 мп</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97,55</w:t>
            </w:r>
          </w:p>
          <w:p w:rsidR="002F3BA1" w:rsidRPr="009E096E" w:rsidRDefault="002F3BA1" w:rsidP="002F3BA1">
            <w:r w:rsidRPr="009E096E">
              <w:t>1.1-25,2</w:t>
            </w:r>
          </w:p>
          <w:p w:rsidR="002F3BA1" w:rsidRPr="009E096E" w:rsidRDefault="002F3BA1" w:rsidP="002F3BA1">
            <w:r w:rsidRPr="009E096E">
              <w:t>1.5-17,6</w:t>
            </w:r>
          </w:p>
          <w:p w:rsidR="002F3BA1" w:rsidRPr="009E096E" w:rsidRDefault="002F3BA1" w:rsidP="002F3BA1">
            <w:r w:rsidRPr="009E096E">
              <w:t>1.6-41,4</w:t>
            </w:r>
          </w:p>
          <w:p w:rsidR="002F3BA1" w:rsidRPr="009E096E" w:rsidRDefault="002F3BA1" w:rsidP="002F3BA1">
            <w:r w:rsidRPr="009E096E">
              <w:t>1.7-8,85</w:t>
            </w:r>
          </w:p>
          <w:p w:rsidR="002F3BA1" w:rsidRPr="009E096E" w:rsidRDefault="002F3BA1" w:rsidP="002F3BA1">
            <w:r w:rsidRPr="009E096E">
              <w:t>1.8-2,4</w:t>
            </w:r>
          </w:p>
          <w:p w:rsidR="002F3BA1" w:rsidRPr="009E096E" w:rsidRDefault="002F3BA1" w:rsidP="002F3BA1">
            <w:r w:rsidRPr="009E096E">
              <w:t>1.17.1-2,1</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97,55</w:t>
            </w:r>
          </w:p>
          <w:p w:rsidR="002F3BA1" w:rsidRPr="009E096E" w:rsidRDefault="002F3BA1" w:rsidP="002F3BA1">
            <w:r w:rsidRPr="009E096E">
              <w:t>1.1-25,2</w:t>
            </w:r>
          </w:p>
          <w:p w:rsidR="002F3BA1" w:rsidRPr="009E096E" w:rsidRDefault="002F3BA1" w:rsidP="002F3BA1">
            <w:r w:rsidRPr="009E096E">
              <w:t>1.5-17,6</w:t>
            </w:r>
          </w:p>
          <w:p w:rsidR="002F3BA1" w:rsidRPr="009E096E" w:rsidRDefault="002F3BA1" w:rsidP="002F3BA1">
            <w:r w:rsidRPr="009E096E">
              <w:t>1.6-41,4</w:t>
            </w:r>
          </w:p>
          <w:p w:rsidR="002F3BA1" w:rsidRPr="009E096E" w:rsidRDefault="002F3BA1" w:rsidP="002F3BA1">
            <w:r w:rsidRPr="009E096E">
              <w:t>1.7-8,85</w:t>
            </w:r>
          </w:p>
          <w:p w:rsidR="002F3BA1" w:rsidRPr="009E096E" w:rsidRDefault="002F3BA1" w:rsidP="002F3BA1">
            <w:r w:rsidRPr="009E096E">
              <w:t>1.8-2,4</w:t>
            </w:r>
          </w:p>
          <w:p w:rsidR="002F3BA1" w:rsidRPr="009E096E" w:rsidRDefault="002F3BA1" w:rsidP="002F3BA1">
            <w:r w:rsidRPr="009E096E">
              <w:t>1.17.1-2,1</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Автодорога ул. Гайдара г. Армянск 1940 мп</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 xml:space="preserve"> 140,8</w:t>
            </w:r>
          </w:p>
          <w:p w:rsidR="002F3BA1" w:rsidRPr="009E096E" w:rsidRDefault="002F3BA1" w:rsidP="002F3BA1">
            <w:r w:rsidRPr="009E096E">
              <w:t>1.1-59,4 </w:t>
            </w:r>
          </w:p>
          <w:p w:rsidR="002F3BA1" w:rsidRPr="009E096E" w:rsidRDefault="002F3BA1" w:rsidP="002F3BA1">
            <w:r w:rsidRPr="009E096E">
              <w:t>1.5-5,096</w:t>
            </w:r>
          </w:p>
          <w:p w:rsidR="002F3BA1" w:rsidRPr="009E096E" w:rsidRDefault="002F3BA1" w:rsidP="002F3BA1">
            <w:r w:rsidRPr="009E096E">
              <w:t>1.6-49,8</w:t>
            </w:r>
          </w:p>
          <w:p w:rsidR="002F3BA1" w:rsidRPr="009E096E" w:rsidRDefault="002F3BA1" w:rsidP="002F3BA1">
            <w:r w:rsidRPr="009E096E">
              <w:lastRenderedPageBreak/>
              <w:t>1.7-13,9</w:t>
            </w:r>
          </w:p>
          <w:p w:rsidR="002F3BA1" w:rsidRPr="009E096E" w:rsidRDefault="002F3BA1" w:rsidP="002F3BA1">
            <w:r w:rsidRPr="009E096E">
              <w:t>1.17.1-12,6</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lastRenderedPageBreak/>
              <w:t>140,8</w:t>
            </w:r>
          </w:p>
          <w:p w:rsidR="002F3BA1" w:rsidRPr="009E096E" w:rsidRDefault="002F3BA1" w:rsidP="002F3BA1">
            <w:r w:rsidRPr="009E096E">
              <w:t>1.1-59,4 </w:t>
            </w:r>
          </w:p>
          <w:p w:rsidR="002F3BA1" w:rsidRPr="009E096E" w:rsidRDefault="002F3BA1" w:rsidP="002F3BA1">
            <w:r w:rsidRPr="009E096E">
              <w:t>1.5-5,096</w:t>
            </w:r>
          </w:p>
          <w:p w:rsidR="002F3BA1" w:rsidRPr="009E096E" w:rsidRDefault="002F3BA1" w:rsidP="002F3BA1">
            <w:r w:rsidRPr="009E096E">
              <w:t>1.6-49,8</w:t>
            </w:r>
          </w:p>
          <w:p w:rsidR="002F3BA1" w:rsidRPr="009E096E" w:rsidRDefault="002F3BA1" w:rsidP="002F3BA1">
            <w:r w:rsidRPr="009E096E">
              <w:lastRenderedPageBreak/>
              <w:t>1.7-13,9</w:t>
            </w:r>
          </w:p>
          <w:p w:rsidR="002F3BA1" w:rsidRPr="009E096E" w:rsidRDefault="002F3BA1" w:rsidP="002F3BA1">
            <w:r w:rsidRPr="009E096E">
              <w:t>1.17.1-12,6</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Автодорога ул. Иванищева                        г.  Армянск 1865 мп</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111,2</w:t>
            </w:r>
          </w:p>
          <w:p w:rsidR="002F3BA1" w:rsidRPr="009E096E" w:rsidRDefault="002F3BA1" w:rsidP="002F3BA1">
            <w:r w:rsidRPr="009E096E">
              <w:t xml:space="preserve">1.1-24,2 </w:t>
            </w:r>
          </w:p>
          <w:p w:rsidR="002F3BA1" w:rsidRPr="009E096E" w:rsidRDefault="002F3BA1" w:rsidP="002F3BA1">
            <w:r w:rsidRPr="009E096E">
              <w:t>1.5-14,75</w:t>
            </w:r>
          </w:p>
          <w:p w:rsidR="002F3BA1" w:rsidRPr="009E096E" w:rsidRDefault="002F3BA1" w:rsidP="002F3BA1">
            <w:r w:rsidRPr="009E096E">
              <w:t>1.6-59,25</w:t>
            </w:r>
          </w:p>
          <w:p w:rsidR="002F3BA1" w:rsidRPr="009E096E" w:rsidRDefault="002F3BA1" w:rsidP="002F3BA1">
            <w:r w:rsidRPr="009E096E">
              <w:t>1.7-4,6</w:t>
            </w:r>
          </w:p>
          <w:p w:rsidR="002F3BA1" w:rsidRPr="009E096E" w:rsidRDefault="002F3BA1" w:rsidP="002F3BA1">
            <w:r w:rsidRPr="009E096E">
              <w:t>1.17.1-8,4</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111,2</w:t>
            </w:r>
          </w:p>
          <w:p w:rsidR="002F3BA1" w:rsidRPr="009E096E" w:rsidRDefault="002F3BA1" w:rsidP="002F3BA1">
            <w:r w:rsidRPr="009E096E">
              <w:t xml:space="preserve">1.1-24,2 </w:t>
            </w:r>
          </w:p>
          <w:p w:rsidR="002F3BA1" w:rsidRPr="009E096E" w:rsidRDefault="002F3BA1" w:rsidP="002F3BA1">
            <w:r w:rsidRPr="009E096E">
              <w:t>1.5-14,75</w:t>
            </w:r>
          </w:p>
          <w:p w:rsidR="002F3BA1" w:rsidRPr="009E096E" w:rsidRDefault="002F3BA1" w:rsidP="002F3BA1">
            <w:r w:rsidRPr="009E096E">
              <w:t>1.6-59,25</w:t>
            </w:r>
          </w:p>
          <w:p w:rsidR="002F3BA1" w:rsidRPr="009E096E" w:rsidRDefault="002F3BA1" w:rsidP="002F3BA1">
            <w:r w:rsidRPr="009E096E">
              <w:t>1.7-4,6</w:t>
            </w:r>
          </w:p>
          <w:p w:rsidR="002F3BA1" w:rsidRPr="009E096E" w:rsidRDefault="002F3BA1" w:rsidP="002F3BA1">
            <w:r w:rsidRPr="009E096E">
              <w:t>1.17.1-8,4</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Дорога ул. Степная г. Армянск 440 мп</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 xml:space="preserve"> 0,00</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29,08</w:t>
            </w:r>
          </w:p>
          <w:p w:rsidR="002F3BA1" w:rsidRPr="009E096E" w:rsidRDefault="002F3BA1" w:rsidP="002F3BA1">
            <w:r w:rsidRPr="009E096E">
              <w:t>1.1-8 </w:t>
            </w:r>
          </w:p>
          <w:p w:rsidR="002F3BA1" w:rsidRPr="009E096E" w:rsidRDefault="002F3BA1" w:rsidP="002F3BA1">
            <w:r w:rsidRPr="009E096E">
              <w:t>1.5-3,68</w:t>
            </w:r>
          </w:p>
          <w:p w:rsidR="002F3BA1" w:rsidRPr="009E096E" w:rsidRDefault="002F3BA1" w:rsidP="002F3BA1">
            <w:r w:rsidRPr="009E096E">
              <w:t>1.6-15</w:t>
            </w:r>
          </w:p>
          <w:p w:rsidR="002F3BA1" w:rsidRPr="009E096E" w:rsidRDefault="002F3BA1" w:rsidP="002F3BA1">
            <w:r w:rsidRPr="009E096E">
              <w:t>1.7-0,3</w:t>
            </w:r>
          </w:p>
          <w:p w:rsidR="002F3BA1" w:rsidRPr="009E096E" w:rsidRDefault="002F3BA1" w:rsidP="002F3BA1">
            <w:r w:rsidRPr="009E096E">
              <w:t>1.17.1-2,1</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Дорога по ул. Магдесяна г. Армянск 740 мп</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t>58,589</w:t>
            </w:r>
          </w:p>
          <w:p w:rsidR="002F3BA1" w:rsidRPr="009E096E" w:rsidRDefault="002F3BA1" w:rsidP="002F3BA1">
            <w:r w:rsidRPr="009E096E">
              <w:t>1.1-45</w:t>
            </w:r>
          </w:p>
          <w:p w:rsidR="002F3BA1" w:rsidRPr="009E096E" w:rsidRDefault="002F3BA1" w:rsidP="002F3BA1">
            <w:r>
              <w:t>1.5-5,489</w:t>
            </w:r>
          </w:p>
          <w:p w:rsidR="002F3BA1" w:rsidRPr="009E096E" w:rsidRDefault="002F3BA1" w:rsidP="002F3BA1">
            <w:r w:rsidRPr="009E096E">
              <w:t>1.6-7,2</w:t>
            </w:r>
          </w:p>
          <w:p w:rsidR="002F3BA1" w:rsidRPr="009E096E" w:rsidRDefault="002F3BA1" w:rsidP="002F3BA1">
            <w:r w:rsidRPr="009E096E">
              <w:t>1.7-0,9</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58,65</w:t>
            </w:r>
          </w:p>
          <w:p w:rsidR="002F3BA1" w:rsidRPr="009E096E" w:rsidRDefault="002F3BA1" w:rsidP="002F3BA1">
            <w:r w:rsidRPr="009E096E">
              <w:t>1.1-45</w:t>
            </w:r>
          </w:p>
          <w:p w:rsidR="002F3BA1" w:rsidRPr="009E096E" w:rsidRDefault="002F3BA1" w:rsidP="002F3BA1">
            <w:r w:rsidRPr="009E096E">
              <w:t>1.5-5,55</w:t>
            </w:r>
          </w:p>
          <w:p w:rsidR="002F3BA1" w:rsidRPr="009E096E" w:rsidRDefault="002F3BA1" w:rsidP="002F3BA1">
            <w:r w:rsidRPr="009E096E">
              <w:t>1.6-7,2</w:t>
            </w:r>
          </w:p>
          <w:p w:rsidR="002F3BA1" w:rsidRPr="009E096E" w:rsidRDefault="002F3BA1" w:rsidP="002F3BA1">
            <w:r w:rsidRPr="009E096E">
              <w:t>1.7-0,9</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Дорога по ул. Морская с. Волошино 1000 мп</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 xml:space="preserve"> 53,8</w:t>
            </w:r>
          </w:p>
          <w:p w:rsidR="002F3BA1" w:rsidRPr="009E096E" w:rsidRDefault="002F3BA1" w:rsidP="002F3BA1">
            <w:r w:rsidRPr="009E096E">
              <w:t>1.1-25,8</w:t>
            </w:r>
          </w:p>
          <w:p w:rsidR="002F3BA1" w:rsidRPr="009E096E" w:rsidRDefault="002F3BA1" w:rsidP="002F3BA1">
            <w:r w:rsidRPr="009E096E">
              <w:t>1.5-14,8</w:t>
            </w:r>
          </w:p>
          <w:p w:rsidR="002F3BA1" w:rsidRPr="009E096E" w:rsidRDefault="002F3BA1" w:rsidP="002F3BA1">
            <w:r w:rsidRPr="009E096E">
              <w:t>1.6-10,8</w:t>
            </w:r>
          </w:p>
          <w:p w:rsidR="002F3BA1" w:rsidRPr="009E096E" w:rsidRDefault="002F3BA1" w:rsidP="002F3BA1">
            <w:r w:rsidRPr="009E096E">
              <w:t>1.7-0,3</w:t>
            </w:r>
          </w:p>
          <w:p w:rsidR="002F3BA1" w:rsidRPr="009E096E" w:rsidRDefault="002F3BA1" w:rsidP="002F3BA1">
            <w:r w:rsidRPr="009E096E">
              <w:t>1.17.1-2,1</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53,8</w:t>
            </w:r>
          </w:p>
          <w:p w:rsidR="002F3BA1" w:rsidRPr="009E096E" w:rsidRDefault="002F3BA1" w:rsidP="002F3BA1">
            <w:r w:rsidRPr="009E096E">
              <w:t>1.1-25,8</w:t>
            </w:r>
          </w:p>
          <w:p w:rsidR="002F3BA1" w:rsidRPr="009E096E" w:rsidRDefault="002F3BA1" w:rsidP="002F3BA1">
            <w:r w:rsidRPr="009E096E">
              <w:t>1.5-14,8</w:t>
            </w:r>
          </w:p>
          <w:p w:rsidR="002F3BA1" w:rsidRPr="009E096E" w:rsidRDefault="002F3BA1" w:rsidP="002F3BA1">
            <w:r w:rsidRPr="009E096E">
              <w:t>1.6-10,8</w:t>
            </w:r>
          </w:p>
          <w:p w:rsidR="002F3BA1" w:rsidRPr="009E096E" w:rsidRDefault="002F3BA1" w:rsidP="002F3BA1">
            <w:r w:rsidRPr="009E096E">
              <w:t>1.7-0,3</w:t>
            </w:r>
          </w:p>
          <w:p w:rsidR="002F3BA1" w:rsidRPr="009E096E" w:rsidRDefault="002F3BA1" w:rsidP="002F3BA1">
            <w:r w:rsidRPr="009E096E">
              <w:t>1.17.1-2,1</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Дорога от с. Волошино к б/о «Уют»</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84,5</w:t>
            </w:r>
          </w:p>
          <w:p w:rsidR="002F3BA1" w:rsidRPr="009E096E" w:rsidRDefault="002F3BA1" w:rsidP="002F3BA1">
            <w:r w:rsidRPr="009E096E">
              <w:t>1.1-24,0</w:t>
            </w:r>
          </w:p>
          <w:p w:rsidR="002F3BA1" w:rsidRPr="009E096E" w:rsidRDefault="002F3BA1" w:rsidP="002F3BA1">
            <w:r w:rsidRPr="009E096E">
              <w:t>1.5-58,4</w:t>
            </w:r>
          </w:p>
          <w:p w:rsidR="002F3BA1" w:rsidRPr="009E096E" w:rsidRDefault="002F3BA1" w:rsidP="002F3BA1">
            <w:r w:rsidRPr="009E096E">
              <w:t>1.17.1-2,1</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84,5</w:t>
            </w:r>
          </w:p>
          <w:p w:rsidR="002F3BA1" w:rsidRPr="009E096E" w:rsidRDefault="002F3BA1" w:rsidP="002F3BA1">
            <w:r w:rsidRPr="009E096E">
              <w:t>1.1-24,0</w:t>
            </w:r>
          </w:p>
          <w:p w:rsidR="002F3BA1" w:rsidRPr="009E096E" w:rsidRDefault="002F3BA1" w:rsidP="002F3BA1">
            <w:r w:rsidRPr="009E096E">
              <w:t>1.5-58,4</w:t>
            </w:r>
          </w:p>
          <w:p w:rsidR="002F3BA1" w:rsidRPr="009E096E" w:rsidRDefault="002F3BA1" w:rsidP="002F3BA1">
            <w:r w:rsidRPr="009E096E">
              <w:t>1.17.1-2,1</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Дорога по                       ул. Сопина</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34,6</w:t>
            </w:r>
          </w:p>
          <w:p w:rsidR="002F3BA1" w:rsidRPr="009E096E" w:rsidRDefault="002F3BA1" w:rsidP="002F3BA1">
            <w:r w:rsidRPr="009E096E">
              <w:t>1.1-8</w:t>
            </w:r>
          </w:p>
          <w:p w:rsidR="002F3BA1" w:rsidRPr="009E096E" w:rsidRDefault="002F3BA1" w:rsidP="002F3BA1">
            <w:r w:rsidRPr="009E096E">
              <w:t>1.5-3,4</w:t>
            </w:r>
          </w:p>
          <w:p w:rsidR="002F3BA1" w:rsidRPr="009E096E" w:rsidRDefault="002F3BA1" w:rsidP="002F3BA1">
            <w:r w:rsidRPr="009E096E">
              <w:t>1.6-15</w:t>
            </w:r>
          </w:p>
          <w:p w:rsidR="002F3BA1" w:rsidRPr="009E096E" w:rsidRDefault="002F3BA1" w:rsidP="002F3BA1">
            <w:r w:rsidRPr="009E096E">
              <w:t>1.7-1,9</w:t>
            </w:r>
          </w:p>
          <w:p w:rsidR="002F3BA1" w:rsidRPr="009E096E" w:rsidRDefault="002F3BA1" w:rsidP="002F3BA1">
            <w:r w:rsidRPr="009E096E">
              <w:t>1.17.1-6,3</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34,6</w:t>
            </w:r>
          </w:p>
          <w:p w:rsidR="002F3BA1" w:rsidRPr="009E096E" w:rsidRDefault="002F3BA1" w:rsidP="002F3BA1">
            <w:r w:rsidRPr="009E096E">
              <w:t>1.1-8</w:t>
            </w:r>
          </w:p>
          <w:p w:rsidR="002F3BA1" w:rsidRPr="009E096E" w:rsidRDefault="002F3BA1" w:rsidP="002F3BA1">
            <w:r w:rsidRPr="009E096E">
              <w:t>1.5-3,4</w:t>
            </w:r>
          </w:p>
          <w:p w:rsidR="002F3BA1" w:rsidRPr="009E096E" w:rsidRDefault="002F3BA1" w:rsidP="002F3BA1">
            <w:r w:rsidRPr="009E096E">
              <w:t>1.6-15</w:t>
            </w:r>
          </w:p>
          <w:p w:rsidR="002F3BA1" w:rsidRPr="009E096E" w:rsidRDefault="002F3BA1" w:rsidP="002F3BA1">
            <w:r w:rsidRPr="009E096E">
              <w:t>1.7-1,9</w:t>
            </w:r>
          </w:p>
          <w:p w:rsidR="002F3BA1" w:rsidRPr="009E096E" w:rsidRDefault="002F3BA1" w:rsidP="002F3BA1">
            <w:r w:rsidRPr="009E096E">
              <w:t>1.17.1-6,3</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Автодорога по ул. Железнодорожная</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27,7</w:t>
            </w:r>
          </w:p>
          <w:p w:rsidR="002F3BA1" w:rsidRPr="009E096E" w:rsidRDefault="002F3BA1" w:rsidP="002F3BA1">
            <w:r w:rsidRPr="009E096E">
              <w:t>1.1-5,0</w:t>
            </w:r>
          </w:p>
          <w:p w:rsidR="002F3BA1" w:rsidRPr="009E096E" w:rsidRDefault="002F3BA1" w:rsidP="002F3BA1">
            <w:r w:rsidRPr="009E096E">
              <w:t>1.5-5,6</w:t>
            </w:r>
          </w:p>
          <w:p w:rsidR="002F3BA1" w:rsidRPr="009E096E" w:rsidRDefault="002F3BA1" w:rsidP="002F3BA1">
            <w:r w:rsidRPr="009E096E">
              <w:t>1.6-12,0</w:t>
            </w:r>
          </w:p>
          <w:p w:rsidR="002F3BA1" w:rsidRPr="009E096E" w:rsidRDefault="002F3BA1" w:rsidP="002F3BA1">
            <w:r w:rsidRPr="009E096E">
              <w:t>1.7-0,9</w:t>
            </w:r>
          </w:p>
          <w:p w:rsidR="002F3BA1" w:rsidRPr="009E096E" w:rsidRDefault="002F3BA1" w:rsidP="002F3BA1">
            <w:r w:rsidRPr="009E096E">
              <w:t>1.17.1-4,2</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27,7</w:t>
            </w:r>
          </w:p>
          <w:p w:rsidR="002F3BA1" w:rsidRPr="009E096E" w:rsidRDefault="002F3BA1" w:rsidP="002F3BA1">
            <w:r w:rsidRPr="009E096E">
              <w:t>1.1-5,0</w:t>
            </w:r>
          </w:p>
          <w:p w:rsidR="002F3BA1" w:rsidRPr="009E096E" w:rsidRDefault="002F3BA1" w:rsidP="002F3BA1">
            <w:r w:rsidRPr="009E096E">
              <w:t>1.5-5,6</w:t>
            </w:r>
          </w:p>
          <w:p w:rsidR="002F3BA1" w:rsidRPr="009E096E" w:rsidRDefault="002F3BA1" w:rsidP="002F3BA1">
            <w:r w:rsidRPr="009E096E">
              <w:t>1.6-12,0</w:t>
            </w:r>
          </w:p>
          <w:p w:rsidR="002F3BA1" w:rsidRPr="009E096E" w:rsidRDefault="002F3BA1" w:rsidP="002F3BA1">
            <w:r w:rsidRPr="009E096E">
              <w:t>1.7-0,9</w:t>
            </w:r>
          </w:p>
          <w:p w:rsidR="002F3BA1" w:rsidRPr="009E096E" w:rsidRDefault="002F3BA1" w:rsidP="002F3BA1">
            <w:r w:rsidRPr="009E096E">
              <w:t>1.17.1-4,2</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Дорога по               ул. Просвещения</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29,0</w:t>
            </w:r>
          </w:p>
          <w:p w:rsidR="002F3BA1" w:rsidRPr="009E096E" w:rsidRDefault="002F3BA1" w:rsidP="002F3BA1">
            <w:r w:rsidRPr="009E096E">
              <w:t>1.1-14,0</w:t>
            </w:r>
          </w:p>
          <w:p w:rsidR="002F3BA1" w:rsidRPr="009E096E" w:rsidRDefault="002F3BA1" w:rsidP="002F3BA1">
            <w:r w:rsidRPr="009E096E">
              <w:t>1.5-15,0</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29,0</w:t>
            </w:r>
          </w:p>
          <w:p w:rsidR="002F3BA1" w:rsidRPr="009E096E" w:rsidRDefault="002F3BA1" w:rsidP="002F3BA1">
            <w:r w:rsidRPr="009E096E">
              <w:t>1.1-14,0</w:t>
            </w:r>
          </w:p>
          <w:p w:rsidR="002F3BA1" w:rsidRPr="009E096E" w:rsidRDefault="002F3BA1" w:rsidP="002F3BA1">
            <w:r w:rsidRPr="009E096E">
              <w:t>1.5-15,0</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Дорога по ул. Беседина</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23,0</w:t>
            </w:r>
          </w:p>
          <w:p w:rsidR="002F3BA1" w:rsidRPr="009E096E" w:rsidRDefault="002F3BA1" w:rsidP="002F3BA1">
            <w:r w:rsidRPr="009E096E">
              <w:t>1.1-5,5</w:t>
            </w:r>
          </w:p>
          <w:p w:rsidR="002F3BA1" w:rsidRPr="009E096E" w:rsidRDefault="002F3BA1" w:rsidP="002F3BA1">
            <w:r w:rsidRPr="009E096E">
              <w:t>1.5-14,3</w:t>
            </w:r>
          </w:p>
          <w:p w:rsidR="002F3BA1" w:rsidRPr="009E096E" w:rsidRDefault="002F3BA1" w:rsidP="002F3BA1">
            <w:r w:rsidRPr="009E096E">
              <w:t>1.7-3,2</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23,0</w:t>
            </w:r>
          </w:p>
          <w:p w:rsidR="002F3BA1" w:rsidRPr="009E096E" w:rsidRDefault="002F3BA1" w:rsidP="002F3BA1">
            <w:r w:rsidRPr="009E096E">
              <w:t>1.1-5,5</w:t>
            </w:r>
          </w:p>
          <w:p w:rsidR="002F3BA1" w:rsidRPr="009E096E" w:rsidRDefault="002F3BA1" w:rsidP="002F3BA1">
            <w:r w:rsidRPr="009E096E">
              <w:t>1.5-14,3</w:t>
            </w:r>
          </w:p>
          <w:p w:rsidR="002F3BA1" w:rsidRPr="009E096E" w:rsidRDefault="002F3BA1" w:rsidP="002F3BA1">
            <w:r w:rsidRPr="009E096E">
              <w:t>1.7-3,2</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Автодорога по ул. Больничная</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80,4</w:t>
            </w:r>
          </w:p>
          <w:p w:rsidR="002F3BA1" w:rsidRPr="009E096E" w:rsidRDefault="002F3BA1" w:rsidP="002F3BA1">
            <w:r w:rsidRPr="009E096E">
              <w:t>1.1-20,8</w:t>
            </w:r>
          </w:p>
          <w:p w:rsidR="002F3BA1" w:rsidRPr="009E096E" w:rsidRDefault="002F3BA1" w:rsidP="002F3BA1">
            <w:r w:rsidRPr="009E096E">
              <w:t>1.5-20,8</w:t>
            </w:r>
          </w:p>
          <w:p w:rsidR="002F3BA1" w:rsidRPr="009E096E" w:rsidRDefault="002F3BA1" w:rsidP="002F3BA1">
            <w:r w:rsidRPr="009E096E">
              <w:t>1.6-29,2</w:t>
            </w:r>
          </w:p>
          <w:p w:rsidR="002F3BA1" w:rsidRPr="009E096E" w:rsidRDefault="002F3BA1" w:rsidP="002F3BA1">
            <w:r w:rsidRPr="009E096E">
              <w:t>1.7-7,5</w:t>
            </w:r>
          </w:p>
          <w:p w:rsidR="002F3BA1" w:rsidRPr="009E096E" w:rsidRDefault="002F3BA1" w:rsidP="002F3BA1">
            <w:r w:rsidRPr="009E096E">
              <w:t>1.17.1-2,1</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80,4</w:t>
            </w:r>
          </w:p>
          <w:p w:rsidR="002F3BA1" w:rsidRPr="009E096E" w:rsidRDefault="002F3BA1" w:rsidP="002F3BA1">
            <w:r w:rsidRPr="009E096E">
              <w:t>1.1-20,8</w:t>
            </w:r>
          </w:p>
          <w:p w:rsidR="002F3BA1" w:rsidRPr="009E096E" w:rsidRDefault="002F3BA1" w:rsidP="002F3BA1">
            <w:r w:rsidRPr="009E096E">
              <w:t>1.5-20,8</w:t>
            </w:r>
          </w:p>
          <w:p w:rsidR="002F3BA1" w:rsidRPr="009E096E" w:rsidRDefault="002F3BA1" w:rsidP="002F3BA1">
            <w:r w:rsidRPr="009E096E">
              <w:t>1.6-29,2</w:t>
            </w:r>
          </w:p>
          <w:p w:rsidR="002F3BA1" w:rsidRPr="009E096E" w:rsidRDefault="002F3BA1" w:rsidP="002F3BA1">
            <w:r w:rsidRPr="009E096E">
              <w:t>1.7-7,5</w:t>
            </w:r>
          </w:p>
          <w:p w:rsidR="002F3BA1" w:rsidRPr="009E096E" w:rsidRDefault="002F3BA1" w:rsidP="002F3BA1">
            <w:r w:rsidRPr="009E096E">
              <w:t>1.17.1-2,1</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 xml:space="preserve">Дорога по ул. Толбухина 2 уч. с. Перекоп </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11,9</w:t>
            </w:r>
          </w:p>
          <w:p w:rsidR="002F3BA1" w:rsidRPr="009E096E" w:rsidRDefault="002F3BA1" w:rsidP="002F3BA1">
            <w:r w:rsidRPr="009E096E">
              <w:t>1.1-5,8</w:t>
            </w:r>
          </w:p>
          <w:p w:rsidR="002F3BA1" w:rsidRPr="009E096E" w:rsidRDefault="002F3BA1" w:rsidP="002F3BA1">
            <w:r w:rsidRPr="009E096E">
              <w:t>1.5-4,0</w:t>
            </w:r>
          </w:p>
          <w:p w:rsidR="002F3BA1" w:rsidRPr="009E096E" w:rsidRDefault="002F3BA1" w:rsidP="002F3BA1">
            <w:r w:rsidRPr="009E096E">
              <w:t>1.17.1-2,1</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11,9</w:t>
            </w:r>
          </w:p>
          <w:p w:rsidR="002F3BA1" w:rsidRPr="009E096E" w:rsidRDefault="002F3BA1" w:rsidP="002F3BA1">
            <w:r w:rsidRPr="009E096E">
              <w:t>1.1-5,8</w:t>
            </w:r>
          </w:p>
          <w:p w:rsidR="002F3BA1" w:rsidRPr="009E096E" w:rsidRDefault="002F3BA1" w:rsidP="002F3BA1">
            <w:r w:rsidRPr="009E096E">
              <w:t>1.5-4,0</w:t>
            </w:r>
          </w:p>
          <w:p w:rsidR="002F3BA1" w:rsidRPr="009E096E" w:rsidRDefault="002F3BA1" w:rsidP="002F3BA1">
            <w:r w:rsidRPr="009E096E">
              <w:t>1.17.1-2,1</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Внутриквартальный проезд от ул. Воинов Интернационалистов до д.30 и д.32 микр. Корявко</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2,1</w:t>
            </w:r>
          </w:p>
          <w:p w:rsidR="002F3BA1" w:rsidRPr="009E096E" w:rsidRDefault="002F3BA1" w:rsidP="002F3BA1">
            <w:r w:rsidRPr="009E096E">
              <w:t>1.17.1-2,1</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2,1</w:t>
            </w:r>
          </w:p>
          <w:p w:rsidR="002F3BA1" w:rsidRPr="009E096E" w:rsidRDefault="002F3BA1" w:rsidP="002F3BA1">
            <w:r w:rsidRPr="009E096E">
              <w:t>1.17.1-2,1</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 xml:space="preserve">Автодорога по пер. </w:t>
            </w:r>
            <w:r w:rsidRPr="009E096E">
              <w:lastRenderedPageBreak/>
              <w:t>Больничный</w:t>
            </w:r>
          </w:p>
        </w:tc>
        <w:tc>
          <w:tcPr>
            <w:tcW w:w="391"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lastRenderedPageBreak/>
              <w:t>м2</w:t>
            </w:r>
          </w:p>
        </w:tc>
        <w:tc>
          <w:tcPr>
            <w:tcW w:w="142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34,0</w:t>
            </w:r>
          </w:p>
          <w:p w:rsidR="002F3BA1" w:rsidRPr="009E096E" w:rsidRDefault="002F3BA1" w:rsidP="002F3BA1">
            <w:r w:rsidRPr="009E096E">
              <w:lastRenderedPageBreak/>
              <w:t>1.1-16,0</w:t>
            </w:r>
          </w:p>
          <w:p w:rsidR="002F3BA1" w:rsidRPr="009E096E" w:rsidRDefault="002F3BA1" w:rsidP="002F3BA1">
            <w:r w:rsidRPr="009E096E">
              <w:t>1.6-18,0</w:t>
            </w:r>
          </w:p>
        </w:tc>
        <w:tc>
          <w:tcPr>
            <w:tcW w:w="1814"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lastRenderedPageBreak/>
              <w:t>34,0</w:t>
            </w:r>
          </w:p>
          <w:p w:rsidR="002F3BA1" w:rsidRPr="009E096E" w:rsidRDefault="002F3BA1" w:rsidP="002F3BA1">
            <w:r w:rsidRPr="009E096E">
              <w:lastRenderedPageBreak/>
              <w:t>1.1-16,0</w:t>
            </w:r>
          </w:p>
          <w:p w:rsidR="002F3BA1" w:rsidRPr="009E096E" w:rsidRDefault="002F3BA1" w:rsidP="002F3BA1">
            <w:r w:rsidRPr="009E096E">
              <w:t>1.6-18,0</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Дорога по ул. Романа Каменева</w:t>
            </w:r>
          </w:p>
        </w:tc>
        <w:tc>
          <w:tcPr>
            <w:tcW w:w="391"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28,5</w:t>
            </w:r>
          </w:p>
          <w:p w:rsidR="002F3BA1" w:rsidRPr="009E096E" w:rsidRDefault="002F3BA1" w:rsidP="002F3BA1">
            <w:r w:rsidRPr="009E096E">
              <w:t>1.1-2,3</w:t>
            </w:r>
          </w:p>
          <w:p w:rsidR="002F3BA1" w:rsidRPr="009E096E" w:rsidRDefault="002F3BA1" w:rsidP="002F3BA1">
            <w:r w:rsidRPr="009E096E">
              <w:t>1.6-26,2</w:t>
            </w:r>
          </w:p>
        </w:tc>
        <w:tc>
          <w:tcPr>
            <w:tcW w:w="1814" w:type="pct"/>
            <w:tcBorders>
              <w:top w:val="single" w:sz="4" w:space="0" w:color="auto"/>
              <w:left w:val="single" w:sz="4" w:space="0" w:color="auto"/>
              <w:bottom w:val="single" w:sz="4" w:space="0" w:color="auto"/>
              <w:right w:val="single" w:sz="4" w:space="0" w:color="auto"/>
            </w:tcBorders>
          </w:tcPr>
          <w:p w:rsidR="002F3BA1" w:rsidRPr="009E096E" w:rsidRDefault="002F3BA1" w:rsidP="002F3BA1">
            <w:r w:rsidRPr="009E096E">
              <w:t>28,5</w:t>
            </w:r>
          </w:p>
          <w:p w:rsidR="002F3BA1" w:rsidRPr="009E096E" w:rsidRDefault="002F3BA1" w:rsidP="002F3BA1">
            <w:r w:rsidRPr="009E096E">
              <w:t>1.1-2,3</w:t>
            </w:r>
          </w:p>
          <w:p w:rsidR="002F3BA1" w:rsidRPr="009E096E" w:rsidRDefault="002F3BA1" w:rsidP="002F3BA1">
            <w:r w:rsidRPr="009E096E">
              <w:t>1.6-26,2</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 xml:space="preserve">Итого по нанесению горизонтальной разметки </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911,6</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941,4</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Название дороги</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Ед. изм.</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rPr>
                <w:lang w:eastAsia="ar-SA"/>
              </w:rPr>
              <w:t>Нанесение предупреждающей надписи «ДЕТИ» 1600*600 мм</w:t>
            </w:r>
            <w:r w:rsidRPr="009E096E">
              <w:t xml:space="preserve">     1.24.1           (1 этап - одна  покраска)</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rPr>
                <w:lang w:eastAsia="ar-SA"/>
              </w:rPr>
              <w:t>Нанесение предупреждающей надписи «ДЕТИ»</w:t>
            </w:r>
            <w:r w:rsidRPr="009E096E">
              <w:t xml:space="preserve">         </w:t>
            </w:r>
            <w:r w:rsidRPr="009E096E">
              <w:rPr>
                <w:lang w:eastAsia="ar-SA"/>
              </w:rPr>
              <w:t>1600*600 мм</w:t>
            </w:r>
            <w:r w:rsidRPr="009E096E">
              <w:t xml:space="preserve">     1.24.1         (2 этап - одна  покраска)</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Дорога по ул. Магдесяна 2 шт</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rPr>
                <w:lang w:eastAsia="ar-SA"/>
              </w:rPr>
            </w:pPr>
            <w:r w:rsidRPr="009E096E">
              <w:rPr>
                <w:lang w:eastAsia="ar-SA"/>
              </w:rPr>
              <w:t>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rPr>
                <w:lang w:eastAsia="ar-SA"/>
              </w:rPr>
            </w:pPr>
            <w:r w:rsidRPr="009E096E">
              <w:rPr>
                <w:lang w:eastAsia="ar-SA"/>
              </w:rPr>
              <w:t>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Дорога по ул. Магдесяна на прилегающей дороге 1 шт</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rPr>
                <w:lang w:eastAsia="ar-SA"/>
              </w:rPr>
            </w:pPr>
            <w:r w:rsidRPr="009E096E">
              <w:rPr>
                <w:lang w:eastAsia="ar-SA"/>
              </w:rPr>
              <w:t>4</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rPr>
                <w:lang w:eastAsia="ar-SA"/>
              </w:rPr>
            </w:pPr>
            <w:r w:rsidRPr="009E096E">
              <w:rPr>
                <w:lang w:eastAsia="ar-SA"/>
              </w:rPr>
              <w:t>4</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Автодорога ул. Иванищева 2 шт</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rPr>
                <w:lang w:eastAsia="ar-SA"/>
              </w:rPr>
            </w:pPr>
            <w:r w:rsidRPr="009E096E">
              <w:rPr>
                <w:lang w:eastAsia="ar-SA"/>
              </w:rPr>
              <w:t>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rPr>
                <w:lang w:eastAsia="ar-SA"/>
              </w:rPr>
            </w:pPr>
            <w:r w:rsidRPr="009E096E">
              <w:rPr>
                <w:lang w:eastAsia="ar-SA"/>
              </w:rPr>
              <w:t>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Автодорога ул. Гайдара 2 шт</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rPr>
                <w:lang w:eastAsia="ar-SA"/>
              </w:rPr>
            </w:pPr>
            <w:r w:rsidRPr="009E096E">
              <w:rPr>
                <w:lang w:eastAsia="ar-SA"/>
              </w:rPr>
              <w:t>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rPr>
                <w:lang w:eastAsia="ar-SA"/>
              </w:rPr>
            </w:pPr>
            <w:r w:rsidRPr="009E096E">
              <w:rPr>
                <w:lang w:eastAsia="ar-SA"/>
              </w:rPr>
              <w:t>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Автодорога ул. Гайдара  (напротив магазина ПУД)     2 шт</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rPr>
                <w:lang w:eastAsia="ar-SA"/>
              </w:rPr>
            </w:pPr>
            <w:r w:rsidRPr="009E096E">
              <w:rPr>
                <w:lang w:eastAsia="ar-SA"/>
              </w:rPr>
              <w:t>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rPr>
                <w:lang w:eastAsia="ar-SA"/>
              </w:rPr>
            </w:pPr>
            <w:r w:rsidRPr="009E096E">
              <w:rPr>
                <w:lang w:eastAsia="ar-SA"/>
              </w:rPr>
              <w:t>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Дорога ул. Школьная 2 шт</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rPr>
                <w:lang w:eastAsia="ar-SA"/>
              </w:rPr>
            </w:pPr>
            <w:r w:rsidRPr="009E096E">
              <w:rPr>
                <w:lang w:eastAsia="ar-SA"/>
              </w:rPr>
              <w:t>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rPr>
                <w:lang w:eastAsia="ar-SA"/>
              </w:rPr>
            </w:pPr>
            <w:r w:rsidRPr="009E096E">
              <w:rPr>
                <w:lang w:eastAsia="ar-SA"/>
              </w:rPr>
              <w:t>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Дорога ул. Театральная с. Перекоп 1 шт.</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rPr>
                <w:lang w:eastAsia="ar-SA"/>
              </w:rPr>
            </w:pPr>
            <w:r w:rsidRPr="009E096E">
              <w:rPr>
                <w:lang w:eastAsia="ar-SA"/>
              </w:rPr>
              <w:t>4</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rPr>
                <w:lang w:eastAsia="ar-SA"/>
              </w:rPr>
            </w:pPr>
            <w:r w:rsidRPr="009E096E">
              <w:rPr>
                <w:lang w:eastAsia="ar-SA"/>
              </w:rPr>
              <w:t>4</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Дорога ул. Центральная с. Суворово 2 шт</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rPr>
                <w:lang w:eastAsia="ar-SA"/>
              </w:rPr>
            </w:pPr>
            <w:r w:rsidRPr="009E096E">
              <w:rPr>
                <w:lang w:eastAsia="ar-SA"/>
              </w:rPr>
              <w:t>8</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rPr>
                <w:lang w:eastAsia="ar-SA"/>
              </w:rPr>
            </w:pPr>
            <w:r w:rsidRPr="009E096E">
              <w:rPr>
                <w:lang w:eastAsia="ar-SA"/>
              </w:rPr>
              <w:t>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 xml:space="preserve">Итого по </w:t>
            </w:r>
            <w:r w:rsidRPr="009E096E">
              <w:rPr>
                <w:lang w:eastAsia="ar-SA"/>
              </w:rPr>
              <w:t>нанесению предупреждающей надписи «ДЕТИ» 1600*600 мм</w:t>
            </w:r>
            <w:r w:rsidRPr="009E096E">
              <w:t xml:space="preserve">                  </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rPr>
                <w:lang w:eastAsia="ar-SA"/>
              </w:rPr>
            </w:pPr>
            <w:r w:rsidRPr="009E096E">
              <w:rPr>
                <w:lang w:eastAsia="ar-SA"/>
              </w:rPr>
              <w:t>56</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rPr>
                <w:lang w:eastAsia="ar-SA"/>
              </w:rPr>
            </w:pPr>
            <w:r w:rsidRPr="009E096E">
              <w:rPr>
                <w:lang w:eastAsia="ar-SA"/>
              </w:rPr>
              <w:t>56</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Итого по этапу</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142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t>2306,589</w:t>
            </w:r>
          </w:p>
        </w:tc>
        <w:tc>
          <w:tcPr>
            <w:tcW w:w="1814"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2336,68</w:t>
            </w:r>
          </w:p>
        </w:tc>
      </w:tr>
      <w:tr w:rsidR="002F3BA1" w:rsidRPr="009E096E" w:rsidTr="002F3BA1">
        <w:tc>
          <w:tcPr>
            <w:tcW w:w="429"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pStyle w:val="a8"/>
              <w:numPr>
                <w:ilvl w:val="0"/>
                <w:numId w:val="14"/>
              </w:numPr>
            </w:pPr>
          </w:p>
        </w:tc>
        <w:tc>
          <w:tcPr>
            <w:tcW w:w="938"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ИТОГО  по контракту</w:t>
            </w:r>
          </w:p>
        </w:tc>
        <w:tc>
          <w:tcPr>
            <w:tcW w:w="391" w:type="pct"/>
            <w:tcBorders>
              <w:top w:val="single" w:sz="4" w:space="0" w:color="auto"/>
              <w:left w:val="single" w:sz="4" w:space="0" w:color="auto"/>
              <w:bottom w:val="single" w:sz="4" w:space="0" w:color="auto"/>
              <w:right w:val="single" w:sz="4" w:space="0" w:color="auto"/>
            </w:tcBorders>
            <w:hideMark/>
          </w:tcPr>
          <w:p w:rsidR="002F3BA1" w:rsidRPr="009E096E" w:rsidRDefault="002F3BA1" w:rsidP="002F3BA1">
            <w:r w:rsidRPr="009E096E">
              <w:t>м2</w:t>
            </w:r>
          </w:p>
        </w:tc>
        <w:tc>
          <w:tcPr>
            <w:tcW w:w="3242" w:type="pct"/>
            <w:gridSpan w:val="2"/>
            <w:tcBorders>
              <w:top w:val="single" w:sz="4" w:space="0" w:color="auto"/>
              <w:left w:val="single" w:sz="4" w:space="0" w:color="auto"/>
              <w:bottom w:val="single" w:sz="4" w:space="0" w:color="auto"/>
              <w:right w:val="single" w:sz="4" w:space="0" w:color="auto"/>
            </w:tcBorders>
            <w:hideMark/>
          </w:tcPr>
          <w:p w:rsidR="002F3BA1" w:rsidRPr="009E096E" w:rsidRDefault="002F3BA1" w:rsidP="002F3BA1">
            <w:pPr>
              <w:tabs>
                <w:tab w:val="left" w:pos="2040"/>
                <w:tab w:val="center" w:pos="3498"/>
              </w:tabs>
              <w:ind w:right="-778"/>
            </w:pPr>
            <w:r>
              <w:tab/>
            </w:r>
            <w:r w:rsidRPr="009E096E">
              <w:t>464</w:t>
            </w:r>
            <w:r>
              <w:t>3,269</w:t>
            </w:r>
          </w:p>
        </w:tc>
      </w:tr>
    </w:tbl>
    <w:p w:rsidR="00E06D9D" w:rsidRPr="00E06D9D" w:rsidRDefault="00E06D9D" w:rsidP="00E06D9D">
      <w:pPr>
        <w:rPr>
          <w:rFonts w:ascii="Times New Roman" w:eastAsia="Times New Roman" w:hAnsi="Times New Roman" w:cs="Times New Roman"/>
          <w:b/>
          <w:lang w:eastAsia="ru-RU"/>
        </w:rPr>
      </w:pPr>
      <w:r w:rsidRPr="00E06D9D">
        <w:rPr>
          <w:rFonts w:ascii="Times New Roman" w:eastAsia="Times New Roman" w:hAnsi="Times New Roman" w:cs="Times New Roman"/>
          <w:b/>
          <w:lang w:eastAsia="ru-RU"/>
        </w:rPr>
        <w:br w:type="page"/>
      </w:r>
    </w:p>
    <w:p w:rsidR="002F3BA1" w:rsidRDefault="002F3BA1" w:rsidP="003F044B">
      <w:pPr>
        <w:spacing w:after="0" w:line="240" w:lineRule="auto"/>
        <w:rPr>
          <w:rFonts w:ascii="Times New Roman" w:eastAsia="Times New Roman" w:hAnsi="Times New Roman" w:cs="Times New Roman"/>
          <w:lang w:eastAsia="ru-RU"/>
        </w:rPr>
        <w:sectPr w:rsidR="002F3BA1" w:rsidSect="002548D1">
          <w:pgSz w:w="11906" w:h="16838"/>
          <w:pgMar w:top="709" w:right="737" w:bottom="709" w:left="1134" w:header="720" w:footer="720" w:gutter="0"/>
          <w:cols w:space="720"/>
        </w:sectPr>
      </w:pPr>
    </w:p>
    <w:p w:rsidR="002F3BA1" w:rsidRPr="00794CB7" w:rsidRDefault="002F3BA1" w:rsidP="002F3BA1">
      <w:pPr>
        <w:spacing w:after="0" w:line="240" w:lineRule="auto"/>
        <w:rPr>
          <w:rFonts w:ascii="Times New Roman" w:eastAsia="Times New Roman" w:hAnsi="Times New Roman" w:cs="Times New Roman"/>
          <w:lang w:eastAsia="ru-RU"/>
        </w:rPr>
        <w:sectPr w:rsidR="002F3BA1" w:rsidRPr="00794CB7" w:rsidSect="002F3BA1">
          <w:footerReference w:type="default" r:id="rId10"/>
          <w:pgSz w:w="16838" w:h="11906" w:orient="landscape"/>
          <w:pgMar w:top="1134" w:right="709" w:bottom="737" w:left="709" w:header="720" w:footer="720" w:gutter="0"/>
          <w:cols w:space="720"/>
        </w:sectPr>
      </w:pPr>
    </w:p>
    <w:p w:rsidR="00196778" w:rsidRPr="009D0C1E" w:rsidRDefault="00196778" w:rsidP="00196778">
      <w:pPr>
        <w:spacing w:after="0" w:line="240" w:lineRule="auto"/>
        <w:ind w:left="568"/>
        <w:jc w:val="center"/>
        <w:rPr>
          <w:rFonts w:ascii="Times New Roman" w:eastAsia="Times New Roman" w:hAnsi="Times New Roman" w:cs="Times New Roman"/>
          <w:b/>
          <w:lang w:eastAsia="ru-RU"/>
        </w:rPr>
      </w:pPr>
      <w:r w:rsidRPr="00196778">
        <w:rPr>
          <w:rFonts w:ascii="Times New Roman" w:eastAsia="Times New Roman" w:hAnsi="Times New Roman" w:cs="Times New Roman"/>
          <w:b/>
          <w:lang w:val="en-US" w:eastAsia="ru-RU"/>
        </w:rPr>
        <w:lastRenderedPageBreak/>
        <w:t>III</w:t>
      </w:r>
      <w:r w:rsidRPr="00196778">
        <w:rPr>
          <w:rFonts w:ascii="Times New Roman" w:eastAsia="Times New Roman" w:hAnsi="Times New Roman" w:cs="Times New Roman"/>
          <w:b/>
          <w:lang w:eastAsia="ru-RU"/>
        </w:rPr>
        <w:t>.</w:t>
      </w:r>
      <w:r w:rsidRPr="00196778">
        <w:rPr>
          <w:rFonts w:ascii="Times New Roman" w:eastAsia="Times New Roman" w:hAnsi="Times New Roman" w:cs="Times New Roman"/>
          <w:b/>
          <w:lang w:eastAsia="ru-RU"/>
        </w:rPr>
        <w:tab/>
      </w:r>
      <w:r w:rsidRPr="009D0C1E">
        <w:rPr>
          <w:rFonts w:ascii="Times New Roman" w:eastAsia="Times New Roman" w:hAnsi="Times New Roman" w:cs="Times New Roman"/>
          <w:b/>
          <w:lang w:eastAsia="ru-RU"/>
        </w:rPr>
        <w:t xml:space="preserve">ОБОСНОВАНИЕ НАЧАЛЬНОЙ (МАКСИМАЛЬНОЙ) ЦЕНЫ КОНТРАКТА </w:t>
      </w:r>
    </w:p>
    <w:p w:rsidR="009D0C1E" w:rsidRPr="009D0C1E" w:rsidRDefault="009D0C1E" w:rsidP="00196778">
      <w:pPr>
        <w:spacing w:after="0" w:line="240" w:lineRule="auto"/>
        <w:ind w:left="568"/>
        <w:jc w:val="center"/>
        <w:rPr>
          <w:rFonts w:ascii="Times New Roman" w:eastAsia="Times New Roman" w:hAnsi="Times New Roman" w:cs="Times New Roman"/>
          <w:b/>
          <w:lang w:eastAsia="ru-RU"/>
        </w:rPr>
      </w:pPr>
    </w:p>
    <w:p w:rsidR="009D0C1E" w:rsidRPr="009D0C1E" w:rsidRDefault="009D0C1E" w:rsidP="009D0C1E">
      <w:pPr>
        <w:spacing w:after="0" w:line="240" w:lineRule="auto"/>
        <w:jc w:val="both"/>
        <w:rPr>
          <w:rFonts w:ascii="Times New Roman" w:eastAsia="Times New Roman" w:hAnsi="Times New Roman" w:cs="Times New Roman"/>
          <w:color w:val="000000"/>
          <w:sz w:val="26"/>
          <w:szCs w:val="26"/>
          <w:lang w:eastAsia="ru-RU"/>
        </w:rPr>
      </w:pPr>
      <w:r w:rsidRPr="009D0C1E">
        <w:rPr>
          <w:rFonts w:ascii="Times New Roman" w:eastAsia="Times New Roman" w:hAnsi="Times New Roman" w:cs="Times New Roman"/>
          <w:color w:val="000000"/>
          <w:sz w:val="26"/>
          <w:szCs w:val="26"/>
          <w:lang w:eastAsia="ru-RU"/>
        </w:rPr>
        <w:t>Используемый метод определения НМЦК с обоснованием:</w:t>
      </w:r>
      <w:r w:rsidRPr="009D0C1E">
        <w:rPr>
          <w:sz w:val="26"/>
          <w:szCs w:val="26"/>
        </w:rPr>
        <w:t xml:space="preserve"> </w:t>
      </w:r>
      <w:r w:rsidRPr="009D0C1E">
        <w:rPr>
          <w:rFonts w:ascii="Times New Roman" w:eastAsia="Times New Roman" w:hAnsi="Times New Roman" w:cs="Times New Roman"/>
          <w:color w:val="000000"/>
          <w:sz w:val="26"/>
          <w:szCs w:val="26"/>
          <w:lang w:eastAsia="ru-RU"/>
        </w:rPr>
        <w:t>Метод сопоставимых рыночных цен (анализа рынка).</w:t>
      </w:r>
    </w:p>
    <w:p w:rsidR="009D0C1E" w:rsidRPr="009D0C1E" w:rsidRDefault="009D0C1E" w:rsidP="009D0C1E">
      <w:pPr>
        <w:spacing w:after="0" w:line="240" w:lineRule="auto"/>
        <w:ind w:left="568"/>
        <w:jc w:val="both"/>
        <w:rPr>
          <w:rFonts w:ascii="Times New Roman" w:eastAsia="Times New Roman" w:hAnsi="Times New Roman" w:cs="Times New Roman"/>
          <w:b/>
          <w:sz w:val="26"/>
          <w:szCs w:val="26"/>
          <w:lang w:eastAsia="ru-RU"/>
        </w:rPr>
      </w:pPr>
    </w:p>
    <w:p w:rsidR="00196778" w:rsidRPr="009D0C1E" w:rsidRDefault="00196778" w:rsidP="00196778">
      <w:pPr>
        <w:spacing w:after="0" w:line="240" w:lineRule="auto"/>
        <w:ind w:left="568"/>
        <w:jc w:val="center"/>
        <w:rPr>
          <w:rFonts w:ascii="Times New Roman" w:eastAsia="Times New Roman" w:hAnsi="Times New Roman" w:cs="Times New Roman"/>
          <w:b/>
          <w:lang w:eastAsia="ru-RU"/>
        </w:rPr>
      </w:pPr>
    </w:p>
    <w:tbl>
      <w:tblPr>
        <w:tblW w:w="14461" w:type="dxa"/>
        <w:tblInd w:w="30" w:type="dxa"/>
        <w:tblLayout w:type="fixed"/>
        <w:tblCellMar>
          <w:left w:w="30" w:type="dxa"/>
          <w:right w:w="30" w:type="dxa"/>
        </w:tblCellMar>
        <w:tblLook w:val="0000" w:firstRow="0" w:lastRow="0" w:firstColumn="0" w:lastColumn="0" w:noHBand="0" w:noVBand="0"/>
      </w:tblPr>
      <w:tblGrid>
        <w:gridCol w:w="425"/>
        <w:gridCol w:w="3545"/>
        <w:gridCol w:w="1559"/>
        <w:gridCol w:w="1701"/>
        <w:gridCol w:w="1559"/>
        <w:gridCol w:w="1418"/>
        <w:gridCol w:w="1418"/>
        <w:gridCol w:w="1418"/>
        <w:gridCol w:w="1418"/>
      </w:tblGrid>
      <w:tr w:rsidR="00196778" w:rsidRPr="009D0C1E" w:rsidTr="000E4FC6">
        <w:trPr>
          <w:trHeight w:val="742"/>
        </w:trPr>
        <w:tc>
          <w:tcPr>
            <w:tcW w:w="425" w:type="dxa"/>
            <w:tcBorders>
              <w:top w:val="single" w:sz="6" w:space="0" w:color="auto"/>
              <w:left w:val="single" w:sz="6" w:space="0" w:color="auto"/>
              <w:bottom w:val="single" w:sz="6" w:space="0" w:color="auto"/>
              <w:right w:val="single" w:sz="6" w:space="0" w:color="auto"/>
            </w:tcBorders>
            <w:vAlign w:val="center"/>
          </w:tcPr>
          <w:p w:rsidR="00196778" w:rsidRPr="009D0C1E" w:rsidRDefault="00196778" w:rsidP="00196778">
            <w:pPr>
              <w:widowControl w:val="0"/>
              <w:shd w:val="clear" w:color="auto" w:fill="FFFFFF"/>
              <w:spacing w:after="0" w:line="240" w:lineRule="auto"/>
              <w:jc w:val="center"/>
              <w:rPr>
                <w:rFonts w:ascii="Times New Roman" w:eastAsia="Times New Roman" w:hAnsi="Times New Roman" w:cs="Times New Roman"/>
                <w:b/>
                <w:spacing w:val="-1"/>
                <w:lang w:eastAsia="ru-RU"/>
              </w:rPr>
            </w:pPr>
          </w:p>
        </w:tc>
        <w:tc>
          <w:tcPr>
            <w:tcW w:w="3545" w:type="dxa"/>
            <w:tcBorders>
              <w:top w:val="single" w:sz="6" w:space="0" w:color="auto"/>
              <w:left w:val="single" w:sz="6" w:space="0" w:color="auto"/>
              <w:bottom w:val="single" w:sz="6" w:space="0" w:color="auto"/>
              <w:right w:val="single" w:sz="6" w:space="0" w:color="auto"/>
            </w:tcBorders>
            <w:vAlign w:val="center"/>
          </w:tcPr>
          <w:p w:rsidR="00196778" w:rsidRPr="009D0C1E" w:rsidRDefault="00196778" w:rsidP="001967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Предмет закупки</w:t>
            </w:r>
          </w:p>
        </w:tc>
        <w:tc>
          <w:tcPr>
            <w:tcW w:w="1559" w:type="dxa"/>
            <w:tcBorders>
              <w:top w:val="single" w:sz="6" w:space="0" w:color="auto"/>
              <w:left w:val="single" w:sz="6" w:space="0" w:color="auto"/>
              <w:bottom w:val="single" w:sz="6" w:space="0" w:color="auto"/>
              <w:right w:val="single" w:sz="6" w:space="0" w:color="auto"/>
            </w:tcBorders>
            <w:vAlign w:val="center"/>
          </w:tcPr>
          <w:p w:rsidR="00196778" w:rsidRPr="009D0C1E" w:rsidRDefault="00196778" w:rsidP="001967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Предложение 1, за кв.м., руб.</w:t>
            </w:r>
          </w:p>
        </w:tc>
        <w:tc>
          <w:tcPr>
            <w:tcW w:w="1701" w:type="dxa"/>
            <w:tcBorders>
              <w:top w:val="single" w:sz="6" w:space="0" w:color="auto"/>
              <w:left w:val="single" w:sz="6" w:space="0" w:color="auto"/>
              <w:bottom w:val="single" w:sz="6" w:space="0" w:color="auto"/>
              <w:right w:val="single" w:sz="6" w:space="0" w:color="auto"/>
            </w:tcBorders>
            <w:vAlign w:val="center"/>
          </w:tcPr>
          <w:p w:rsidR="00196778" w:rsidRPr="009D0C1E" w:rsidRDefault="00196778" w:rsidP="001967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Предложение 2 за кв.м., руб</w:t>
            </w:r>
          </w:p>
        </w:tc>
        <w:tc>
          <w:tcPr>
            <w:tcW w:w="1559" w:type="dxa"/>
            <w:tcBorders>
              <w:top w:val="single" w:sz="6" w:space="0" w:color="auto"/>
              <w:left w:val="single" w:sz="6" w:space="0" w:color="auto"/>
              <w:bottom w:val="single" w:sz="6" w:space="0" w:color="auto"/>
              <w:right w:val="single" w:sz="6" w:space="0" w:color="auto"/>
            </w:tcBorders>
            <w:vAlign w:val="center"/>
          </w:tcPr>
          <w:p w:rsidR="00196778" w:rsidRPr="009D0C1E" w:rsidRDefault="00196778" w:rsidP="001967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Предложение3 за кв.м., руб</w:t>
            </w:r>
          </w:p>
        </w:tc>
        <w:tc>
          <w:tcPr>
            <w:tcW w:w="1418" w:type="dxa"/>
            <w:tcBorders>
              <w:top w:val="single" w:sz="6" w:space="0" w:color="auto"/>
              <w:left w:val="single" w:sz="6" w:space="0" w:color="auto"/>
              <w:bottom w:val="single" w:sz="6" w:space="0" w:color="auto"/>
              <w:right w:val="single" w:sz="6" w:space="0" w:color="auto"/>
            </w:tcBorders>
            <w:vAlign w:val="center"/>
          </w:tcPr>
          <w:p w:rsidR="00196778" w:rsidRPr="009D0C1E" w:rsidRDefault="00196778" w:rsidP="001967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Средняя</w:t>
            </w:r>
          </w:p>
          <w:p w:rsidR="00196778" w:rsidRPr="009D0C1E" w:rsidRDefault="00196778" w:rsidP="001967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за кв.м., руб</w:t>
            </w:r>
          </w:p>
        </w:tc>
        <w:tc>
          <w:tcPr>
            <w:tcW w:w="1418" w:type="dxa"/>
            <w:tcBorders>
              <w:top w:val="single" w:sz="6" w:space="0" w:color="auto"/>
              <w:left w:val="single" w:sz="6" w:space="0" w:color="auto"/>
              <w:bottom w:val="single" w:sz="6" w:space="0" w:color="auto"/>
              <w:right w:val="single" w:sz="6" w:space="0" w:color="auto"/>
            </w:tcBorders>
            <w:vAlign w:val="center"/>
          </w:tcPr>
          <w:p w:rsidR="00196778" w:rsidRPr="009D0C1E" w:rsidRDefault="00196778" w:rsidP="001967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Коэффициент вариации, %</w:t>
            </w:r>
          </w:p>
        </w:tc>
        <w:tc>
          <w:tcPr>
            <w:tcW w:w="1418" w:type="dxa"/>
            <w:tcBorders>
              <w:top w:val="single" w:sz="6" w:space="0" w:color="auto"/>
              <w:left w:val="single" w:sz="6" w:space="0" w:color="auto"/>
              <w:bottom w:val="single" w:sz="6" w:space="0" w:color="auto"/>
              <w:right w:val="single" w:sz="6" w:space="0" w:color="auto"/>
            </w:tcBorders>
            <w:vAlign w:val="center"/>
          </w:tcPr>
          <w:p w:rsidR="00196778" w:rsidRPr="009D0C1E" w:rsidRDefault="00196778" w:rsidP="001967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Количество кв.м</w:t>
            </w:r>
          </w:p>
        </w:tc>
        <w:tc>
          <w:tcPr>
            <w:tcW w:w="1418" w:type="dxa"/>
            <w:tcBorders>
              <w:top w:val="single" w:sz="6" w:space="0" w:color="auto"/>
              <w:left w:val="single" w:sz="6" w:space="0" w:color="auto"/>
              <w:bottom w:val="single" w:sz="6" w:space="0" w:color="auto"/>
              <w:right w:val="single" w:sz="6" w:space="0" w:color="auto"/>
            </w:tcBorders>
            <w:vAlign w:val="center"/>
          </w:tcPr>
          <w:p w:rsidR="00196778" w:rsidRPr="009D0C1E" w:rsidRDefault="00196778" w:rsidP="001967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9D0C1E">
              <w:rPr>
                <w:rFonts w:ascii="Times New Roman" w:eastAsia="Times New Roman" w:hAnsi="Times New Roman" w:cs="Times New Roman"/>
                <w:b/>
                <w:spacing w:val="-1"/>
                <w:lang w:eastAsia="ru-RU"/>
              </w:rPr>
              <w:t>НМЦК</w:t>
            </w:r>
            <w:r w:rsidR="002B7AE5" w:rsidRPr="009D0C1E">
              <w:rPr>
                <w:rFonts w:ascii="Times New Roman" w:eastAsia="Times New Roman" w:hAnsi="Times New Roman" w:cs="Times New Roman"/>
                <w:b/>
                <w:spacing w:val="-1"/>
                <w:lang w:eastAsia="ru-RU"/>
              </w:rPr>
              <w:t xml:space="preserve"> по минимальной цене</w:t>
            </w:r>
          </w:p>
        </w:tc>
      </w:tr>
      <w:tr w:rsidR="00196778" w:rsidRPr="009D0C1E" w:rsidTr="000E4FC6">
        <w:trPr>
          <w:trHeight w:val="1616"/>
        </w:trPr>
        <w:tc>
          <w:tcPr>
            <w:tcW w:w="425" w:type="dxa"/>
            <w:tcBorders>
              <w:top w:val="single" w:sz="6" w:space="0" w:color="auto"/>
              <w:left w:val="single" w:sz="6" w:space="0" w:color="auto"/>
              <w:bottom w:val="single" w:sz="6" w:space="0" w:color="auto"/>
              <w:right w:val="single" w:sz="6" w:space="0" w:color="auto"/>
            </w:tcBorders>
            <w:vAlign w:val="center"/>
          </w:tcPr>
          <w:p w:rsidR="00196778" w:rsidRPr="009D0C1E" w:rsidRDefault="00196778" w:rsidP="00196778">
            <w:pPr>
              <w:widowControl w:val="0"/>
              <w:shd w:val="clear" w:color="auto" w:fill="FFFFFF"/>
              <w:spacing w:after="0" w:line="240" w:lineRule="auto"/>
              <w:jc w:val="center"/>
              <w:rPr>
                <w:rFonts w:ascii="Times New Roman" w:eastAsia="Times New Roman" w:hAnsi="Times New Roman" w:cs="Times New Roman"/>
                <w:spacing w:val="-1"/>
                <w:lang w:eastAsia="ru-RU"/>
              </w:rPr>
            </w:pPr>
            <w:r w:rsidRPr="009D0C1E">
              <w:rPr>
                <w:rFonts w:ascii="Times New Roman" w:eastAsia="Times New Roman" w:hAnsi="Times New Roman" w:cs="Times New Roman"/>
                <w:spacing w:val="-1"/>
                <w:lang w:eastAsia="ru-RU"/>
              </w:rPr>
              <w:t>1</w:t>
            </w:r>
          </w:p>
        </w:tc>
        <w:tc>
          <w:tcPr>
            <w:tcW w:w="3545" w:type="dxa"/>
            <w:tcBorders>
              <w:top w:val="single" w:sz="6" w:space="0" w:color="auto"/>
              <w:left w:val="single" w:sz="6" w:space="0" w:color="auto"/>
              <w:bottom w:val="single" w:sz="6" w:space="0" w:color="auto"/>
              <w:right w:val="single" w:sz="6" w:space="0" w:color="auto"/>
            </w:tcBorders>
          </w:tcPr>
          <w:p w:rsidR="00196778" w:rsidRPr="009D0C1E" w:rsidRDefault="00196778" w:rsidP="00196778">
            <w:pPr>
              <w:spacing w:after="0" w:line="240" w:lineRule="auto"/>
              <w:rPr>
                <w:rFonts w:ascii="Times New Roman" w:eastAsia="Times New Roman" w:hAnsi="Times New Roman" w:cs="Times New Roman"/>
                <w:lang w:eastAsia="ru-RU"/>
              </w:rPr>
            </w:pPr>
            <w:r w:rsidRPr="009D0C1E">
              <w:rPr>
                <w:rFonts w:ascii="Times New Roman" w:eastAsia="Times New Roman" w:hAnsi="Times New Roman" w:cs="Times New Roman"/>
                <w:lang w:eastAsia="ru-RU"/>
              </w:rPr>
              <w:t xml:space="preserve"> Нанесение вновь и восстановление изношенной горизонтальной разметки (краска), в том числе на элементах дорожных сооружений, с удалением старой разметки на территории муниципального образования городской округ Армянск Республики Крым.</w:t>
            </w:r>
          </w:p>
          <w:p w:rsidR="00196778" w:rsidRPr="009D0C1E" w:rsidRDefault="00196778" w:rsidP="00196778">
            <w:pPr>
              <w:spacing w:after="0" w:line="240" w:lineRule="auto"/>
              <w:jc w:val="both"/>
              <w:rPr>
                <w:rFonts w:ascii="Times New Roman" w:eastAsia="Times New Roman" w:hAnsi="Times New Roman" w:cs="Times New Roman"/>
                <w:lang w:eastAsia="ru-RU"/>
              </w:rPr>
            </w:pPr>
          </w:p>
        </w:tc>
        <w:tc>
          <w:tcPr>
            <w:tcW w:w="1559" w:type="dxa"/>
            <w:tcBorders>
              <w:top w:val="single" w:sz="6" w:space="0" w:color="auto"/>
              <w:left w:val="single" w:sz="6" w:space="0" w:color="auto"/>
              <w:bottom w:val="single" w:sz="6" w:space="0" w:color="auto"/>
              <w:right w:val="single" w:sz="6" w:space="0" w:color="auto"/>
            </w:tcBorders>
            <w:vAlign w:val="center"/>
          </w:tcPr>
          <w:p w:rsidR="00196778" w:rsidRPr="009D0C1E" w:rsidRDefault="000E4FC6" w:rsidP="00196778">
            <w:pPr>
              <w:widowControl w:val="0"/>
              <w:shd w:val="clear" w:color="auto" w:fill="FFFFFF"/>
              <w:spacing w:after="0" w:line="240" w:lineRule="auto"/>
              <w:jc w:val="center"/>
              <w:rPr>
                <w:rFonts w:ascii="Times New Roman" w:eastAsia="Times New Roman" w:hAnsi="Times New Roman" w:cs="Times New Roman"/>
                <w:spacing w:val="-1"/>
                <w:lang w:eastAsia="ru-RU"/>
              </w:rPr>
            </w:pPr>
            <w:r w:rsidRPr="009D0C1E">
              <w:rPr>
                <w:rFonts w:ascii="Times New Roman" w:eastAsia="Times New Roman" w:hAnsi="Times New Roman" w:cs="Times New Roman"/>
                <w:spacing w:val="-1"/>
                <w:lang w:eastAsia="ru-RU"/>
              </w:rPr>
              <w:t>397</w:t>
            </w:r>
            <w:r w:rsidR="00196778" w:rsidRPr="009D0C1E">
              <w:rPr>
                <w:rFonts w:ascii="Times New Roman" w:eastAsia="Times New Roman" w:hAnsi="Times New Roman" w:cs="Times New Roman"/>
                <w:spacing w:val="-1"/>
                <w:lang w:eastAsia="ru-RU"/>
              </w:rPr>
              <w:t>,00</w:t>
            </w:r>
          </w:p>
        </w:tc>
        <w:tc>
          <w:tcPr>
            <w:tcW w:w="1701" w:type="dxa"/>
            <w:tcBorders>
              <w:top w:val="single" w:sz="6" w:space="0" w:color="auto"/>
              <w:left w:val="single" w:sz="6" w:space="0" w:color="auto"/>
              <w:bottom w:val="single" w:sz="6" w:space="0" w:color="auto"/>
              <w:right w:val="single" w:sz="6" w:space="0" w:color="auto"/>
            </w:tcBorders>
            <w:vAlign w:val="center"/>
          </w:tcPr>
          <w:p w:rsidR="00196778" w:rsidRPr="009D0C1E" w:rsidRDefault="000E4FC6" w:rsidP="000E4FC6">
            <w:pPr>
              <w:widowControl w:val="0"/>
              <w:shd w:val="clear" w:color="auto" w:fill="FFFFFF"/>
              <w:spacing w:after="0" w:line="240" w:lineRule="auto"/>
              <w:jc w:val="center"/>
              <w:rPr>
                <w:rFonts w:ascii="Times New Roman" w:eastAsia="Times New Roman" w:hAnsi="Times New Roman" w:cs="Times New Roman"/>
                <w:spacing w:val="-1"/>
                <w:lang w:eastAsia="ru-RU"/>
              </w:rPr>
            </w:pPr>
            <w:r w:rsidRPr="009D0C1E">
              <w:rPr>
                <w:rFonts w:ascii="Times New Roman" w:eastAsia="Times New Roman" w:hAnsi="Times New Roman" w:cs="Times New Roman"/>
                <w:spacing w:val="-1"/>
                <w:lang w:eastAsia="ru-RU"/>
              </w:rPr>
              <w:t>405</w:t>
            </w:r>
            <w:r w:rsidR="00196778" w:rsidRPr="009D0C1E">
              <w:rPr>
                <w:rFonts w:ascii="Times New Roman" w:eastAsia="Times New Roman" w:hAnsi="Times New Roman" w:cs="Times New Roman"/>
                <w:spacing w:val="-1"/>
                <w:lang w:eastAsia="ru-RU"/>
              </w:rPr>
              <w:t>,</w:t>
            </w:r>
            <w:r w:rsidRPr="009D0C1E">
              <w:rPr>
                <w:rFonts w:ascii="Times New Roman" w:eastAsia="Times New Roman" w:hAnsi="Times New Roman" w:cs="Times New Roman"/>
                <w:spacing w:val="-1"/>
                <w:lang w:eastAsia="ru-RU"/>
              </w:rPr>
              <w:t>51</w:t>
            </w:r>
          </w:p>
        </w:tc>
        <w:tc>
          <w:tcPr>
            <w:tcW w:w="1559" w:type="dxa"/>
            <w:tcBorders>
              <w:top w:val="single" w:sz="6" w:space="0" w:color="auto"/>
              <w:left w:val="single" w:sz="6" w:space="0" w:color="auto"/>
              <w:bottom w:val="single" w:sz="6" w:space="0" w:color="auto"/>
              <w:right w:val="single" w:sz="6" w:space="0" w:color="auto"/>
            </w:tcBorders>
            <w:vAlign w:val="center"/>
          </w:tcPr>
          <w:p w:rsidR="00196778" w:rsidRPr="009D0C1E" w:rsidRDefault="000E4FC6" w:rsidP="000E4FC6">
            <w:pPr>
              <w:widowControl w:val="0"/>
              <w:shd w:val="clear" w:color="auto" w:fill="FFFFFF"/>
              <w:spacing w:after="0" w:line="240" w:lineRule="auto"/>
              <w:jc w:val="center"/>
              <w:rPr>
                <w:rFonts w:ascii="Times New Roman" w:eastAsia="Times New Roman" w:hAnsi="Times New Roman" w:cs="Times New Roman"/>
                <w:spacing w:val="-1"/>
                <w:lang w:eastAsia="ru-RU"/>
              </w:rPr>
            </w:pPr>
            <w:r w:rsidRPr="009D0C1E">
              <w:rPr>
                <w:rFonts w:ascii="Times New Roman" w:eastAsia="Times New Roman" w:hAnsi="Times New Roman" w:cs="Times New Roman"/>
                <w:spacing w:val="-1"/>
                <w:lang w:eastAsia="ru-RU"/>
              </w:rPr>
              <w:t>377</w:t>
            </w:r>
            <w:r w:rsidR="00196778" w:rsidRPr="009D0C1E">
              <w:rPr>
                <w:rFonts w:ascii="Times New Roman" w:eastAsia="Times New Roman" w:hAnsi="Times New Roman" w:cs="Times New Roman"/>
                <w:spacing w:val="-1"/>
                <w:lang w:eastAsia="ru-RU"/>
              </w:rPr>
              <w:t>,</w:t>
            </w:r>
            <w:r w:rsidRPr="009D0C1E">
              <w:rPr>
                <w:rFonts w:ascii="Times New Roman" w:eastAsia="Times New Roman" w:hAnsi="Times New Roman" w:cs="Times New Roman"/>
                <w:spacing w:val="-1"/>
                <w:lang w:eastAsia="ru-RU"/>
              </w:rPr>
              <w:t>73</w:t>
            </w:r>
          </w:p>
        </w:tc>
        <w:tc>
          <w:tcPr>
            <w:tcW w:w="1418" w:type="dxa"/>
            <w:tcBorders>
              <w:top w:val="single" w:sz="6" w:space="0" w:color="auto"/>
              <w:left w:val="single" w:sz="6" w:space="0" w:color="auto"/>
              <w:bottom w:val="single" w:sz="6" w:space="0" w:color="auto"/>
              <w:right w:val="single" w:sz="6" w:space="0" w:color="auto"/>
            </w:tcBorders>
            <w:vAlign w:val="center"/>
          </w:tcPr>
          <w:p w:rsidR="00196778" w:rsidRPr="009D0C1E" w:rsidRDefault="000E4FC6" w:rsidP="000E4FC6">
            <w:pPr>
              <w:widowControl w:val="0"/>
              <w:shd w:val="clear" w:color="auto" w:fill="FFFFFF"/>
              <w:spacing w:after="0" w:line="240" w:lineRule="auto"/>
              <w:jc w:val="center"/>
              <w:rPr>
                <w:rFonts w:ascii="Times New Roman" w:eastAsia="Times New Roman" w:hAnsi="Times New Roman" w:cs="Times New Roman"/>
                <w:spacing w:val="-1"/>
                <w:lang w:eastAsia="ru-RU"/>
              </w:rPr>
            </w:pPr>
            <w:r w:rsidRPr="009D0C1E">
              <w:rPr>
                <w:rFonts w:ascii="Times New Roman" w:eastAsia="Times New Roman" w:hAnsi="Times New Roman" w:cs="Times New Roman"/>
                <w:spacing w:val="-1"/>
                <w:lang w:eastAsia="ru-RU"/>
              </w:rPr>
              <w:t>393</w:t>
            </w:r>
            <w:r w:rsidR="00196778" w:rsidRPr="009D0C1E">
              <w:rPr>
                <w:rFonts w:ascii="Times New Roman" w:eastAsia="Times New Roman" w:hAnsi="Times New Roman" w:cs="Times New Roman"/>
                <w:spacing w:val="-1"/>
                <w:lang w:eastAsia="ru-RU"/>
              </w:rPr>
              <w:t>,</w:t>
            </w:r>
            <w:r w:rsidRPr="009D0C1E">
              <w:rPr>
                <w:rFonts w:ascii="Times New Roman" w:eastAsia="Times New Roman" w:hAnsi="Times New Roman" w:cs="Times New Roman"/>
                <w:spacing w:val="-1"/>
                <w:lang w:eastAsia="ru-RU"/>
              </w:rPr>
              <w:t>41</w:t>
            </w:r>
          </w:p>
        </w:tc>
        <w:tc>
          <w:tcPr>
            <w:tcW w:w="1418" w:type="dxa"/>
            <w:tcBorders>
              <w:top w:val="single" w:sz="6" w:space="0" w:color="auto"/>
              <w:left w:val="single" w:sz="6" w:space="0" w:color="auto"/>
              <w:bottom w:val="single" w:sz="6" w:space="0" w:color="auto"/>
              <w:right w:val="single" w:sz="6" w:space="0" w:color="auto"/>
            </w:tcBorders>
            <w:vAlign w:val="center"/>
          </w:tcPr>
          <w:p w:rsidR="00196778" w:rsidRPr="009D0C1E" w:rsidRDefault="000E4FC6" w:rsidP="000E4FC6">
            <w:pPr>
              <w:widowControl w:val="0"/>
              <w:shd w:val="clear" w:color="auto" w:fill="FFFFFF"/>
              <w:spacing w:after="0" w:line="240" w:lineRule="auto"/>
              <w:jc w:val="center"/>
              <w:rPr>
                <w:rFonts w:ascii="Times New Roman" w:eastAsia="Times New Roman" w:hAnsi="Times New Roman" w:cs="Times New Roman"/>
                <w:spacing w:val="-1"/>
                <w:lang w:eastAsia="ru-RU"/>
              </w:rPr>
            </w:pPr>
            <w:r w:rsidRPr="009D0C1E">
              <w:rPr>
                <w:rFonts w:ascii="Times New Roman" w:eastAsia="Times New Roman" w:hAnsi="Times New Roman" w:cs="Times New Roman"/>
                <w:spacing w:val="-1"/>
                <w:lang w:eastAsia="ru-RU"/>
              </w:rPr>
              <w:t>3</w:t>
            </w:r>
            <w:r w:rsidR="00196778" w:rsidRPr="009D0C1E">
              <w:rPr>
                <w:rFonts w:ascii="Times New Roman" w:eastAsia="Times New Roman" w:hAnsi="Times New Roman" w:cs="Times New Roman"/>
                <w:spacing w:val="-1"/>
                <w:lang w:eastAsia="ru-RU"/>
              </w:rPr>
              <w:t>,</w:t>
            </w:r>
            <w:r w:rsidRPr="009D0C1E">
              <w:rPr>
                <w:rFonts w:ascii="Times New Roman" w:eastAsia="Times New Roman" w:hAnsi="Times New Roman" w:cs="Times New Roman"/>
                <w:spacing w:val="-1"/>
                <w:lang w:eastAsia="ru-RU"/>
              </w:rPr>
              <w:t>62</w:t>
            </w:r>
          </w:p>
        </w:tc>
        <w:tc>
          <w:tcPr>
            <w:tcW w:w="1418" w:type="dxa"/>
            <w:tcBorders>
              <w:top w:val="single" w:sz="6" w:space="0" w:color="auto"/>
              <w:left w:val="single" w:sz="6" w:space="0" w:color="auto"/>
              <w:bottom w:val="single" w:sz="6" w:space="0" w:color="auto"/>
              <w:right w:val="single" w:sz="6" w:space="0" w:color="auto"/>
            </w:tcBorders>
            <w:vAlign w:val="center"/>
          </w:tcPr>
          <w:p w:rsidR="00196778" w:rsidRPr="009D0C1E" w:rsidRDefault="002B7AE5" w:rsidP="002B7AE5">
            <w:pPr>
              <w:widowControl w:val="0"/>
              <w:shd w:val="clear" w:color="auto" w:fill="FFFFFF"/>
              <w:spacing w:after="0" w:line="240" w:lineRule="auto"/>
              <w:jc w:val="center"/>
              <w:rPr>
                <w:rFonts w:ascii="Times New Roman" w:eastAsia="Times New Roman" w:hAnsi="Times New Roman" w:cs="Times New Roman"/>
                <w:spacing w:val="-1"/>
                <w:lang w:eastAsia="ru-RU"/>
              </w:rPr>
            </w:pPr>
            <w:r w:rsidRPr="009D0C1E">
              <w:rPr>
                <w:rFonts w:ascii="Times New Roman" w:eastAsia="Times New Roman" w:hAnsi="Times New Roman" w:cs="Times New Roman"/>
                <w:spacing w:val="-1"/>
                <w:lang w:eastAsia="ru-RU"/>
              </w:rPr>
              <w:t>4643</w:t>
            </w:r>
            <w:r w:rsidR="00196778" w:rsidRPr="009D0C1E">
              <w:rPr>
                <w:rFonts w:ascii="Times New Roman" w:eastAsia="Times New Roman" w:hAnsi="Times New Roman" w:cs="Times New Roman"/>
                <w:spacing w:val="-1"/>
                <w:lang w:eastAsia="ru-RU"/>
              </w:rPr>
              <w:t>,</w:t>
            </w:r>
            <w:r w:rsidRPr="009D0C1E">
              <w:rPr>
                <w:rFonts w:ascii="Times New Roman" w:eastAsia="Times New Roman" w:hAnsi="Times New Roman" w:cs="Times New Roman"/>
                <w:spacing w:val="-1"/>
                <w:lang w:eastAsia="ru-RU"/>
              </w:rPr>
              <w:t>269</w:t>
            </w:r>
          </w:p>
        </w:tc>
        <w:tc>
          <w:tcPr>
            <w:tcW w:w="1418" w:type="dxa"/>
            <w:tcBorders>
              <w:top w:val="single" w:sz="6" w:space="0" w:color="auto"/>
              <w:left w:val="single" w:sz="6" w:space="0" w:color="auto"/>
              <w:bottom w:val="single" w:sz="6" w:space="0" w:color="auto"/>
              <w:right w:val="single" w:sz="6" w:space="0" w:color="auto"/>
            </w:tcBorders>
            <w:vAlign w:val="center"/>
          </w:tcPr>
          <w:p w:rsidR="00196778" w:rsidRPr="009D0C1E" w:rsidRDefault="002B7AE5" w:rsidP="002B7AE5">
            <w:pPr>
              <w:widowControl w:val="0"/>
              <w:shd w:val="clear" w:color="auto" w:fill="FFFFFF"/>
              <w:spacing w:after="0" w:line="240" w:lineRule="auto"/>
              <w:jc w:val="center"/>
              <w:rPr>
                <w:rFonts w:ascii="Times New Roman" w:eastAsia="Times New Roman" w:hAnsi="Times New Roman" w:cs="Times New Roman"/>
                <w:spacing w:val="-1"/>
                <w:lang w:eastAsia="ru-RU"/>
              </w:rPr>
            </w:pPr>
            <w:r w:rsidRPr="009D0C1E">
              <w:rPr>
                <w:rFonts w:ascii="Times New Roman" w:eastAsia="Times New Roman" w:hAnsi="Times New Roman" w:cs="Times New Roman"/>
                <w:spacing w:val="-1"/>
                <w:lang w:eastAsia="ru-RU"/>
              </w:rPr>
              <w:t>1753902</w:t>
            </w:r>
            <w:r w:rsidR="00196778" w:rsidRPr="009D0C1E">
              <w:rPr>
                <w:rFonts w:ascii="Times New Roman" w:eastAsia="Times New Roman" w:hAnsi="Times New Roman" w:cs="Times New Roman"/>
                <w:spacing w:val="-1"/>
                <w:lang w:eastAsia="ru-RU"/>
              </w:rPr>
              <w:t>,</w:t>
            </w:r>
            <w:r w:rsidRPr="009D0C1E">
              <w:rPr>
                <w:rFonts w:ascii="Times New Roman" w:eastAsia="Times New Roman" w:hAnsi="Times New Roman" w:cs="Times New Roman"/>
                <w:spacing w:val="-1"/>
                <w:lang w:eastAsia="ru-RU"/>
              </w:rPr>
              <w:t>0</w:t>
            </w:r>
          </w:p>
        </w:tc>
      </w:tr>
    </w:tbl>
    <w:p w:rsidR="00196778" w:rsidRPr="009D0C1E" w:rsidRDefault="00196778" w:rsidP="00196778">
      <w:pPr>
        <w:spacing w:after="0" w:line="240" w:lineRule="auto"/>
        <w:ind w:left="568"/>
        <w:jc w:val="center"/>
        <w:rPr>
          <w:rFonts w:ascii="Times New Roman" w:eastAsia="Times New Roman" w:hAnsi="Times New Roman" w:cs="Times New Roman"/>
          <w:b/>
          <w:lang w:eastAsia="ru-RU"/>
        </w:rPr>
      </w:pPr>
    </w:p>
    <w:p w:rsidR="00196778" w:rsidRPr="009D0C1E" w:rsidRDefault="00196778" w:rsidP="00196778">
      <w:pPr>
        <w:spacing w:after="0" w:line="240" w:lineRule="auto"/>
        <w:ind w:left="568"/>
        <w:jc w:val="center"/>
        <w:rPr>
          <w:rFonts w:ascii="Times New Roman" w:eastAsia="Times New Roman" w:hAnsi="Times New Roman" w:cs="Times New Roman"/>
          <w:b/>
          <w:lang w:eastAsia="ru-RU"/>
        </w:rPr>
      </w:pPr>
    </w:p>
    <w:p w:rsidR="00196778" w:rsidRPr="009D0C1E" w:rsidRDefault="00196778" w:rsidP="00196778">
      <w:pPr>
        <w:widowControl w:val="0"/>
        <w:tabs>
          <w:tab w:val="center" w:pos="6807"/>
        </w:tabs>
        <w:spacing w:after="0" w:line="240" w:lineRule="auto"/>
        <w:ind w:right="20" w:firstLine="720"/>
        <w:rPr>
          <w:rFonts w:ascii="Times New Roman" w:eastAsia="Times New Roman" w:hAnsi="Times New Roman" w:cs="Times New Roman"/>
          <w:b/>
          <w:sz w:val="26"/>
          <w:szCs w:val="26"/>
          <w:lang w:eastAsia="ru-RU"/>
        </w:rPr>
      </w:pPr>
      <w:r w:rsidRPr="009D0C1E">
        <w:rPr>
          <w:rFonts w:ascii="Times New Roman" w:eastAsia="Times New Roman" w:hAnsi="Times New Roman" w:cs="Times New Roman"/>
          <w:b/>
          <w:sz w:val="26"/>
          <w:szCs w:val="26"/>
          <w:lang w:eastAsia="ru-RU"/>
        </w:rPr>
        <w:t xml:space="preserve">Начальная максимальная цена контракта </w:t>
      </w:r>
      <w:r w:rsidR="009D0C1E" w:rsidRPr="009D0C1E">
        <w:rPr>
          <w:rFonts w:ascii="Times New Roman" w:hAnsi="Times New Roman" w:cs="Times New Roman"/>
          <w:b/>
          <w:sz w:val="26"/>
          <w:szCs w:val="26"/>
          <w:shd w:val="clear" w:color="auto" w:fill="FFFFFF"/>
        </w:rPr>
        <w:t xml:space="preserve">определяется заказчиком в пределах лимитов бюджетных обязательств и </w:t>
      </w:r>
      <w:r w:rsidRPr="009D0C1E">
        <w:rPr>
          <w:rFonts w:ascii="Times New Roman" w:eastAsia="Times New Roman" w:hAnsi="Times New Roman" w:cs="Times New Roman"/>
          <w:b/>
          <w:sz w:val="26"/>
          <w:szCs w:val="26"/>
          <w:lang w:eastAsia="ru-RU"/>
        </w:rPr>
        <w:t xml:space="preserve">составляет </w:t>
      </w:r>
      <w:r w:rsidR="007A2CE8" w:rsidRPr="009D0C1E">
        <w:rPr>
          <w:rFonts w:ascii="Times New Roman" w:eastAsia="Times New Roman" w:hAnsi="Times New Roman" w:cs="Times New Roman"/>
          <w:b/>
          <w:sz w:val="26"/>
          <w:szCs w:val="26"/>
          <w:lang w:eastAsia="ru-RU"/>
        </w:rPr>
        <w:t>1 </w:t>
      </w:r>
      <w:r w:rsidR="002B7AE5" w:rsidRPr="009D0C1E">
        <w:rPr>
          <w:rFonts w:ascii="Times New Roman" w:eastAsia="Times New Roman" w:hAnsi="Times New Roman" w:cs="Times New Roman"/>
          <w:b/>
          <w:sz w:val="26"/>
          <w:szCs w:val="26"/>
          <w:lang w:eastAsia="ru-RU"/>
        </w:rPr>
        <w:t>753 902,00</w:t>
      </w:r>
      <w:r w:rsidRPr="009D0C1E">
        <w:rPr>
          <w:rFonts w:ascii="Times New Roman" w:eastAsia="Times New Roman" w:hAnsi="Times New Roman" w:cs="Times New Roman"/>
          <w:b/>
          <w:sz w:val="26"/>
          <w:szCs w:val="26"/>
          <w:lang w:eastAsia="ru-RU"/>
        </w:rPr>
        <w:t xml:space="preserve"> рубль </w:t>
      </w:r>
      <w:r w:rsidR="007A2CE8" w:rsidRPr="009D0C1E">
        <w:rPr>
          <w:rFonts w:ascii="Times New Roman" w:eastAsia="Times New Roman" w:hAnsi="Times New Roman" w:cs="Times New Roman"/>
          <w:b/>
          <w:sz w:val="26"/>
          <w:szCs w:val="26"/>
          <w:lang w:eastAsia="ru-RU"/>
        </w:rPr>
        <w:t xml:space="preserve">(Один миллион  </w:t>
      </w:r>
      <w:r w:rsidR="002B7AE5" w:rsidRPr="009D0C1E">
        <w:rPr>
          <w:rFonts w:ascii="Times New Roman" w:eastAsia="Times New Roman" w:hAnsi="Times New Roman" w:cs="Times New Roman"/>
          <w:b/>
          <w:sz w:val="26"/>
          <w:szCs w:val="26"/>
          <w:lang w:eastAsia="ru-RU"/>
        </w:rPr>
        <w:t xml:space="preserve">семьсот пятьдесят три тысячи 902 </w:t>
      </w:r>
      <w:r w:rsidRPr="009D0C1E">
        <w:rPr>
          <w:rFonts w:ascii="Times New Roman" w:eastAsia="Times New Roman" w:hAnsi="Times New Roman" w:cs="Times New Roman"/>
          <w:b/>
          <w:sz w:val="26"/>
          <w:szCs w:val="26"/>
          <w:lang w:eastAsia="ru-RU"/>
        </w:rPr>
        <w:t>рубл</w:t>
      </w:r>
      <w:r w:rsidR="002B7AE5" w:rsidRPr="009D0C1E">
        <w:rPr>
          <w:rFonts w:ascii="Times New Roman" w:eastAsia="Times New Roman" w:hAnsi="Times New Roman" w:cs="Times New Roman"/>
          <w:b/>
          <w:sz w:val="26"/>
          <w:szCs w:val="26"/>
          <w:lang w:eastAsia="ru-RU"/>
        </w:rPr>
        <w:t>я</w:t>
      </w:r>
      <w:r w:rsidRPr="009D0C1E">
        <w:rPr>
          <w:rFonts w:ascii="Times New Roman" w:eastAsia="Times New Roman" w:hAnsi="Times New Roman" w:cs="Times New Roman"/>
          <w:b/>
          <w:sz w:val="26"/>
          <w:szCs w:val="26"/>
          <w:lang w:eastAsia="ru-RU"/>
        </w:rPr>
        <w:t xml:space="preserve"> </w:t>
      </w:r>
      <w:r w:rsidR="002B7AE5" w:rsidRPr="009D0C1E">
        <w:rPr>
          <w:rFonts w:ascii="Times New Roman" w:eastAsia="Times New Roman" w:hAnsi="Times New Roman" w:cs="Times New Roman"/>
          <w:b/>
          <w:sz w:val="26"/>
          <w:szCs w:val="26"/>
          <w:lang w:eastAsia="ru-RU"/>
        </w:rPr>
        <w:t>00</w:t>
      </w:r>
      <w:r w:rsidRPr="009D0C1E">
        <w:rPr>
          <w:rFonts w:ascii="Times New Roman" w:eastAsia="Times New Roman" w:hAnsi="Times New Roman" w:cs="Times New Roman"/>
          <w:b/>
          <w:sz w:val="26"/>
          <w:szCs w:val="26"/>
          <w:lang w:eastAsia="ru-RU"/>
        </w:rPr>
        <w:t xml:space="preserve"> коп</w:t>
      </w:r>
      <w:r w:rsidR="007A2CE8" w:rsidRPr="009D0C1E">
        <w:rPr>
          <w:rFonts w:ascii="Times New Roman" w:eastAsia="Times New Roman" w:hAnsi="Times New Roman" w:cs="Times New Roman"/>
          <w:b/>
          <w:sz w:val="26"/>
          <w:szCs w:val="26"/>
          <w:lang w:eastAsia="ru-RU"/>
        </w:rPr>
        <w:t>е</w:t>
      </w:r>
      <w:r w:rsidR="002B7AE5" w:rsidRPr="009D0C1E">
        <w:rPr>
          <w:rFonts w:ascii="Times New Roman" w:eastAsia="Times New Roman" w:hAnsi="Times New Roman" w:cs="Times New Roman"/>
          <w:b/>
          <w:sz w:val="26"/>
          <w:szCs w:val="26"/>
          <w:lang w:eastAsia="ru-RU"/>
        </w:rPr>
        <w:t>е</w:t>
      </w:r>
      <w:r w:rsidR="007A2CE8" w:rsidRPr="009D0C1E">
        <w:rPr>
          <w:rFonts w:ascii="Times New Roman" w:eastAsia="Times New Roman" w:hAnsi="Times New Roman" w:cs="Times New Roman"/>
          <w:b/>
          <w:sz w:val="26"/>
          <w:szCs w:val="26"/>
          <w:lang w:eastAsia="ru-RU"/>
        </w:rPr>
        <w:t>к</w:t>
      </w:r>
      <w:r w:rsidRPr="009D0C1E">
        <w:rPr>
          <w:rFonts w:ascii="Times New Roman" w:eastAsia="Times New Roman" w:hAnsi="Times New Roman" w:cs="Times New Roman"/>
          <w:b/>
          <w:sz w:val="26"/>
          <w:szCs w:val="26"/>
          <w:lang w:eastAsia="ru-RU"/>
        </w:rPr>
        <w:t>)</w:t>
      </w:r>
      <w:r w:rsidR="009D0C1E" w:rsidRPr="009D0C1E">
        <w:rPr>
          <w:rFonts w:ascii="Times New Roman" w:eastAsia="Times New Roman" w:hAnsi="Times New Roman" w:cs="Times New Roman"/>
          <w:b/>
          <w:sz w:val="26"/>
          <w:szCs w:val="26"/>
          <w:lang w:eastAsia="ru-RU"/>
        </w:rPr>
        <w:t xml:space="preserve"> </w:t>
      </w:r>
    </w:p>
    <w:p w:rsidR="00196778" w:rsidRPr="009D0C1E" w:rsidRDefault="00196778" w:rsidP="00196778">
      <w:pPr>
        <w:spacing w:after="0" w:line="240" w:lineRule="auto"/>
        <w:jc w:val="center"/>
        <w:rPr>
          <w:rFonts w:ascii="Times New Roman" w:eastAsia="Times New Roman" w:hAnsi="Times New Roman" w:cs="Times New Roman"/>
          <w:b/>
          <w:bCs/>
          <w:lang w:eastAsia="ru-RU"/>
        </w:rPr>
      </w:pPr>
    </w:p>
    <w:p w:rsidR="00196778" w:rsidRPr="00196778" w:rsidRDefault="00196778" w:rsidP="00196778">
      <w:pPr>
        <w:spacing w:after="0" w:line="240" w:lineRule="auto"/>
        <w:jc w:val="center"/>
        <w:rPr>
          <w:rFonts w:ascii="Times New Roman" w:eastAsia="Times New Roman" w:hAnsi="Times New Roman" w:cs="Times New Roman"/>
          <w:b/>
          <w:bCs/>
          <w:lang w:eastAsia="ru-RU"/>
        </w:rPr>
      </w:pPr>
    </w:p>
    <w:p w:rsidR="00196778" w:rsidRPr="00196778" w:rsidRDefault="00196778" w:rsidP="00196778">
      <w:pPr>
        <w:spacing w:after="0" w:line="240" w:lineRule="auto"/>
        <w:jc w:val="center"/>
        <w:rPr>
          <w:rFonts w:ascii="Times New Roman" w:eastAsia="Times New Roman" w:hAnsi="Times New Roman" w:cs="Times New Roman"/>
          <w:b/>
          <w:bCs/>
          <w:lang w:eastAsia="ru-RU"/>
        </w:rPr>
      </w:pPr>
    </w:p>
    <w:p w:rsidR="00077CC1" w:rsidRDefault="00077CC1" w:rsidP="00077CC1">
      <w:pPr>
        <w:tabs>
          <w:tab w:val="left" w:pos="7371"/>
        </w:tabs>
        <w:suppressAutoHyphens/>
        <w:spacing w:after="0" w:line="240" w:lineRule="auto"/>
        <w:jc w:val="both"/>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6771"/>
        <w:gridCol w:w="7087"/>
      </w:tblGrid>
      <w:tr w:rsidR="00077CC1" w:rsidRPr="00077CC1" w:rsidTr="00077CC1">
        <w:tc>
          <w:tcPr>
            <w:tcW w:w="6771" w:type="dxa"/>
            <w:shd w:val="clear" w:color="auto" w:fill="auto"/>
          </w:tcPr>
          <w:p w:rsidR="00077CC1" w:rsidRPr="00077CC1" w:rsidRDefault="00877366" w:rsidP="00077CC1">
            <w:pPr>
              <w:tabs>
                <w:tab w:val="left" w:pos="7371"/>
              </w:tabs>
              <w:suppressAutoHyphen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Первый з</w:t>
            </w:r>
            <w:r w:rsidR="00077CC1" w:rsidRPr="00077CC1">
              <w:rPr>
                <w:rFonts w:ascii="Times New Roman" w:eastAsia="Times New Roman" w:hAnsi="Times New Roman" w:cs="Times New Roman"/>
                <w:b/>
                <w:sz w:val="24"/>
                <w:szCs w:val="24"/>
                <w:lang w:eastAsia="ru-RU"/>
              </w:rPr>
              <w:t>аместитель глав</w:t>
            </w:r>
            <w:r>
              <w:rPr>
                <w:rFonts w:ascii="Times New Roman" w:eastAsia="Times New Roman" w:hAnsi="Times New Roman" w:cs="Times New Roman"/>
                <w:b/>
                <w:sz w:val="24"/>
                <w:szCs w:val="24"/>
                <w:lang w:eastAsia="ru-RU"/>
              </w:rPr>
              <w:t>ы</w:t>
            </w:r>
            <w:r w:rsidR="00077CC1" w:rsidRPr="00077CC1">
              <w:rPr>
                <w:rFonts w:ascii="Times New Roman" w:eastAsia="Times New Roman" w:hAnsi="Times New Roman" w:cs="Times New Roman"/>
                <w:b/>
                <w:sz w:val="24"/>
                <w:szCs w:val="24"/>
                <w:lang w:eastAsia="ru-RU"/>
              </w:rPr>
              <w:t xml:space="preserve"> администрации                                                     </w:t>
            </w:r>
          </w:p>
          <w:p w:rsidR="00077CC1" w:rsidRPr="00077CC1" w:rsidRDefault="00077CC1" w:rsidP="00077CC1">
            <w:pPr>
              <w:tabs>
                <w:tab w:val="left" w:pos="7371"/>
              </w:tabs>
              <w:suppressAutoHyphens/>
              <w:spacing w:after="0" w:line="240" w:lineRule="auto"/>
              <w:jc w:val="both"/>
              <w:rPr>
                <w:rFonts w:ascii="Times New Roman" w:eastAsia="Times New Roman" w:hAnsi="Times New Roman" w:cs="Times New Roman"/>
                <w:b/>
                <w:sz w:val="24"/>
                <w:szCs w:val="24"/>
                <w:lang w:eastAsia="ru-RU"/>
              </w:rPr>
            </w:pPr>
          </w:p>
          <w:p w:rsidR="00077CC1" w:rsidRPr="00077CC1" w:rsidRDefault="00077CC1" w:rsidP="00077CC1">
            <w:pPr>
              <w:autoSpaceDE w:val="0"/>
              <w:autoSpaceDN w:val="0"/>
              <w:adjustRightInd w:val="0"/>
              <w:spacing w:after="0" w:line="240" w:lineRule="auto"/>
              <w:rPr>
                <w:rFonts w:ascii="Times New Roman" w:eastAsia="Calibri" w:hAnsi="Times New Roman" w:cs="Times New Roman"/>
                <w:b/>
                <w:sz w:val="24"/>
                <w:szCs w:val="24"/>
              </w:rPr>
            </w:pPr>
          </w:p>
        </w:tc>
        <w:tc>
          <w:tcPr>
            <w:tcW w:w="7087" w:type="dxa"/>
            <w:shd w:val="clear" w:color="auto" w:fill="auto"/>
          </w:tcPr>
          <w:p w:rsidR="00077CC1" w:rsidRPr="00077CC1" w:rsidRDefault="00877366" w:rsidP="009D0C1E">
            <w:pPr>
              <w:autoSpaceDE w:val="0"/>
              <w:autoSpaceDN w:val="0"/>
              <w:adjustRightInd w:val="0"/>
              <w:spacing w:after="0" w:line="240" w:lineRule="auto"/>
              <w:ind w:firstLine="2585"/>
              <w:jc w:val="right"/>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Н</w:t>
            </w:r>
            <w:r w:rsidR="00077CC1" w:rsidRPr="00077CC1">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Г</w:t>
            </w:r>
            <w:r w:rsidR="00077CC1" w:rsidRPr="00077CC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Слепченко</w:t>
            </w:r>
          </w:p>
        </w:tc>
      </w:tr>
      <w:tr w:rsidR="00077CC1" w:rsidRPr="00077CC1" w:rsidTr="00077CC1">
        <w:tc>
          <w:tcPr>
            <w:tcW w:w="6771" w:type="dxa"/>
            <w:shd w:val="clear" w:color="auto" w:fill="auto"/>
          </w:tcPr>
          <w:p w:rsidR="00077CC1" w:rsidRPr="00077CC1" w:rsidRDefault="00077CC1" w:rsidP="005C6BA4">
            <w:pPr>
              <w:autoSpaceDE w:val="0"/>
              <w:autoSpaceDN w:val="0"/>
              <w:adjustRightInd w:val="0"/>
              <w:spacing w:after="0" w:line="240" w:lineRule="auto"/>
              <w:rPr>
                <w:rFonts w:ascii="Times New Roman" w:eastAsia="Calibri" w:hAnsi="Times New Roman" w:cs="Times New Roman"/>
                <w:b/>
                <w:sz w:val="24"/>
                <w:szCs w:val="24"/>
              </w:rPr>
            </w:pPr>
            <w:r w:rsidRPr="00077CC1">
              <w:rPr>
                <w:rFonts w:ascii="Times New Roman" w:eastAsia="Calibri" w:hAnsi="Times New Roman" w:cs="Times New Roman"/>
                <w:b/>
                <w:sz w:val="24"/>
                <w:szCs w:val="24"/>
              </w:rPr>
              <w:t>Заведующий сектором по осуществлению закупок для муниципальных нужд отдела правовой работы и муниципальных закупок</w:t>
            </w:r>
          </w:p>
        </w:tc>
        <w:tc>
          <w:tcPr>
            <w:tcW w:w="7087" w:type="dxa"/>
            <w:shd w:val="clear" w:color="auto" w:fill="auto"/>
          </w:tcPr>
          <w:p w:rsidR="009D0C1E" w:rsidRDefault="009D0C1E" w:rsidP="009D0C1E">
            <w:pPr>
              <w:autoSpaceDE w:val="0"/>
              <w:autoSpaceDN w:val="0"/>
              <w:adjustRightInd w:val="0"/>
              <w:spacing w:after="0" w:line="240" w:lineRule="auto"/>
              <w:ind w:firstLine="2585"/>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9D0C1E" w:rsidRDefault="009D0C1E" w:rsidP="009D0C1E">
            <w:pPr>
              <w:autoSpaceDE w:val="0"/>
              <w:autoSpaceDN w:val="0"/>
              <w:adjustRightInd w:val="0"/>
              <w:spacing w:after="0" w:line="240" w:lineRule="auto"/>
              <w:ind w:firstLine="2585"/>
              <w:jc w:val="center"/>
              <w:rPr>
                <w:rFonts w:ascii="Times New Roman" w:eastAsia="Calibri" w:hAnsi="Times New Roman" w:cs="Times New Roman"/>
                <w:b/>
                <w:sz w:val="24"/>
                <w:szCs w:val="24"/>
              </w:rPr>
            </w:pPr>
          </w:p>
          <w:p w:rsidR="00077CC1" w:rsidRPr="00077CC1" w:rsidRDefault="009D0C1E" w:rsidP="009D0C1E">
            <w:pPr>
              <w:autoSpaceDE w:val="0"/>
              <w:autoSpaceDN w:val="0"/>
              <w:adjustRightInd w:val="0"/>
              <w:spacing w:after="0" w:line="240" w:lineRule="auto"/>
              <w:ind w:firstLine="2585"/>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077CC1" w:rsidRPr="00077CC1">
              <w:rPr>
                <w:rFonts w:ascii="Times New Roman" w:eastAsia="Calibri" w:hAnsi="Times New Roman" w:cs="Times New Roman"/>
                <w:b/>
                <w:sz w:val="24"/>
                <w:szCs w:val="24"/>
              </w:rPr>
              <w:t>М.В. Сачко</w:t>
            </w:r>
          </w:p>
        </w:tc>
      </w:tr>
    </w:tbl>
    <w:p w:rsidR="00077CC1" w:rsidRPr="00077CC1" w:rsidRDefault="00077CC1" w:rsidP="00077CC1">
      <w:pPr>
        <w:tabs>
          <w:tab w:val="left" w:pos="7371"/>
        </w:tabs>
        <w:suppressAutoHyphens/>
        <w:spacing w:after="0" w:line="240" w:lineRule="auto"/>
        <w:jc w:val="both"/>
        <w:rPr>
          <w:rFonts w:ascii="Times New Roman" w:eastAsia="Times New Roman" w:hAnsi="Times New Roman" w:cs="Times New Roman"/>
          <w:b/>
          <w:sz w:val="28"/>
          <w:szCs w:val="28"/>
          <w:lang w:eastAsia="ru-RU"/>
        </w:rPr>
      </w:pPr>
    </w:p>
    <w:p w:rsidR="006357A9" w:rsidRPr="00794CB7" w:rsidRDefault="006357A9" w:rsidP="00196778">
      <w:pPr>
        <w:widowControl w:val="0"/>
        <w:tabs>
          <w:tab w:val="left" w:pos="1560"/>
        </w:tabs>
        <w:spacing w:after="0" w:line="240" w:lineRule="auto"/>
        <w:contextualSpacing/>
        <w:jc w:val="center"/>
      </w:pPr>
    </w:p>
    <w:sectPr w:rsidR="006357A9" w:rsidRPr="00794CB7" w:rsidSect="002F3BA1">
      <w:footerReference w:type="default" r:id="rId11"/>
      <w:pgSz w:w="16838" w:h="11906" w:orient="landscape"/>
      <w:pgMar w:top="1134" w:right="709" w:bottom="73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329" w:rsidRDefault="00EC5329">
      <w:pPr>
        <w:spacing w:after="0" w:line="240" w:lineRule="auto"/>
      </w:pPr>
      <w:r>
        <w:separator/>
      </w:r>
    </w:p>
  </w:endnote>
  <w:endnote w:type="continuationSeparator" w:id="0">
    <w:p w:rsidR="00EC5329" w:rsidRDefault="00EC5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2D5" w:rsidRPr="009E096E" w:rsidRDefault="002A12D5" w:rsidP="002F3BA1">
    <w:r w:rsidRPr="009E096E">
      <w:rPr>
        <w:noProof/>
        <w:lang w:eastAsia="ru-RU"/>
      </w:rPr>
      <mc:AlternateContent>
        <mc:Choice Requires="wpg">
          <w:drawing>
            <wp:anchor distT="0" distB="0" distL="114300" distR="114300" simplePos="0" relativeHeight="251661312" behindDoc="0" locked="0" layoutInCell="1" allowOverlap="1" wp14:anchorId="3FFC6B36" wp14:editId="51A9D8D9">
              <wp:simplePos x="0" y="0"/>
              <wp:positionH relativeFrom="page">
                <wp:posOffset>5080</wp:posOffset>
              </wp:positionH>
              <wp:positionV relativeFrom="page">
                <wp:posOffset>10283190</wp:posOffset>
              </wp:positionV>
              <wp:extent cx="7759065" cy="190500"/>
              <wp:effectExtent l="0" t="0" r="19050" b="0"/>
              <wp:wrapNone/>
              <wp:docPr id="4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065" cy="190500"/>
                        <a:chOff x="0" y="14970"/>
                        <a:chExt cx="12255" cy="300"/>
                      </a:xfrm>
                    </wpg:grpSpPr>
                    <wps:wsp>
                      <wps:cNvPr id="424"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2D5" w:rsidRPr="009E096E" w:rsidRDefault="002A12D5" w:rsidP="002F3BA1">
                            <w:r w:rsidRPr="009E096E">
                              <w:fldChar w:fldCharType="begin"/>
                            </w:r>
                            <w:r w:rsidRPr="009E096E">
                              <w:instrText xml:space="preserve"> PAGE    \* MERGEFORMAT </w:instrText>
                            </w:r>
                            <w:r w:rsidRPr="009E096E">
                              <w:fldChar w:fldCharType="separate"/>
                            </w:r>
                            <w:r w:rsidR="00E51996">
                              <w:rPr>
                                <w:noProof/>
                              </w:rPr>
                              <w:t>22</w:t>
                            </w:r>
                            <w:r w:rsidRPr="009E096E">
                              <w:fldChar w:fldCharType="end"/>
                            </w:r>
                          </w:p>
                        </w:txbxContent>
                      </wps:txbx>
                      <wps:bodyPr rot="0" vert="horz" wrap="square" lIns="0" tIns="0" rIns="0" bIns="0" anchor="t" anchorCtr="0" upright="1">
                        <a:noAutofit/>
                      </wps:bodyPr>
                    </wps:wsp>
                    <wpg:grpSp>
                      <wpg:cNvPr id="425" name="Group 3"/>
                      <wpg:cNvGrpSpPr>
                        <a:grpSpLocks/>
                      </wpg:cNvGrpSpPr>
                      <wpg:grpSpPr bwMode="auto">
                        <a:xfrm flipH="1">
                          <a:off x="0" y="14970"/>
                          <a:ext cx="12255" cy="230"/>
                          <a:chOff x="-8" y="14978"/>
                          <a:chExt cx="12255" cy="230"/>
                        </a:xfrm>
                      </wpg:grpSpPr>
                      <wps:wsp>
                        <wps:cNvPr id="426"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427"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FFC6B36" id="Group 1" o:spid="_x0000_s1026" style="position:absolute;margin-left:.4pt;margin-top:809.7pt;width:610.95pt;height:15pt;z-index:251661312;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qMNwQAAA4OAAAOAAAAZHJzL2Uyb0RvYy54bWzsV1tvpDYUfq/U/2D5fTLAAAMoZJXMJa2U&#10;titt2ncPmEsLNrWdMGnV/95jG5hbo652s20fOiMh48vxOd/5zmdz/W7fNuiZCllzlmL3ysGIsozn&#10;NStT/OPjdhZhJBVhOWk4oyl+oRK/u/n6q+u+S6jHK97kVCAwwmTSdymulOqS+VxmFW2JvOIdZTBY&#10;cNESBa+inOeC9GC9beae44Tznou8EzyjUkLv2g7iG2O/KGimfigKSRVqUgy+KfMU5rnTz/nNNUlK&#10;QbqqzgY3yCd40ZKawaaTqTVRBD2J+sJUW2eCS16oq4y3c14UdUZNDBCN65xFcy/4U2diKZO+7CaY&#10;ANoznD7ZbPb983uB6jzFvrfAiJEWkmT2Ra4Gp+/KBObci+5D917YCKH5wLNfJAzPz8f1e2kno13/&#10;Hc/BHHlS3ICzL0SrTUDYaG9y8DLlgO4VyqBzuQxiJwwwymDMjZ3AGZKUVZDJwzLXj5fTyGZY7Hpe&#10;MCxd2HVzkthdjaeDZzosoJs8ICo/D9EPFemoSZTUaE2I+iOijzq8O75HngXVTNOIIrWHbojUACQt&#10;sIjxVUVYSW+F4H1FSQ7+mXRAFNNSG4XURv4OadeJHMiuRtSPI+MDSUbEwyC2aHtRpL2bICNJJ6S6&#10;p7xFupFiAeVk/CTPD1LZqeMUnVfGt3XTQD9JGnbSATZtD2wKS/WY3t5UyO+xE2+iTeTPfC/czHxn&#10;vZ7dblf+LNy6y2C9WK9Wa/cPva/rJ1Wd55TpbcZqdf2Py92gG7bOpnqVvKlzbU67JEW5WzUCPRNQ&#10;i635DYAcTZufumHwgljOQnI937nz4tk2jJYzf+sHM6BrNHPc+C4OHT/219vTkB5qRj8/JNSnOA68&#10;wLLp1dgc87uMjSRtrUCPm7pNcTRNIonm4IblJrWK1I1tH0Gh3T9AAekeE20Yq0lq6ar2uz1Y0TTe&#10;8fwFuCs4MAukGQ4RaFRc/IZRD4KcYvnrExEUo+ZbBvzX6j02xNjYjQ3CMliaYoWRba6UVfmnTtRl&#10;BZZthTF+C2pU1Ia9By+MkhlJ0L4NEmabx/UM2nKskAtbzG+skKho6u6b0eETrTwSPV0+Wi+PJM9b&#10;TII4SKU+fW3RL01pkySrNq8unAr/X9HKcMRWJ8gIKvItvkbxVsweP9meDcfPpJJm8uNLB0fNiUja&#10;JTrJr4ukAfunM7AvYTugHQIP9dE0gD1hdiGWO8rUijMGmsnF4iCbWijKfOARyX92MSraBi4doDoI&#10;Trvp3DIia2rqVY39yHK/DfT/Dcr9Pyri07lzJEhW060QjcJkTp4zQbIqpM8yTRS4E1hx+gcuB8tL&#10;wpscaT9AdL4U4Y3e6guBoZpm4yAxrhd453Ix8d6J4+Fi9WWIH4dLK1GQsf+Jf/mJ8Ne3lzcm/kH3&#10;TTmYjw5TO8MHkv6qOX43sw6fcTd/AgAA//8DAFBLAwQUAAYACAAAACEASZu6Fd4AAAALAQAADwAA&#10;AGRycy9kb3ducmV2LnhtbEyPwU7DMAyG70i8Q2QkbixdVG1Qmk6A4AZCjA44Zo1pKpqkJFlX3h73&#10;BEd/v/X7c7mZbM9GDLHzTsJykQFD13jduVZC/fpwcQksJuW06r1DCT8YYVOdnpSq0P7oXnDcppZR&#10;iYuFkmBSGgrOY2PQqrjwAzrKPn2wKtEYWq6DOlK57bnIshW3qnN0wagB7ww2X9uDlSDWuzzefwzP&#10;t0+777fx8b02oa2lPD+bbq6BJZzS3zLM+qQOFTnt/cHpyHoJ5J2IrpZXObA5F0Ksge1nlhPjVcn/&#10;/1D9AgAA//8DAFBLAQItABQABgAIAAAAIQC2gziS/gAAAOEBAAATAAAAAAAAAAAAAAAAAAAAAABb&#10;Q29udGVudF9UeXBlc10ueG1sUEsBAi0AFAAGAAgAAAAhADj9If/WAAAAlAEAAAsAAAAAAAAAAAAA&#10;AAAALwEAAF9yZWxzLy5yZWxzUEsBAi0AFAAGAAgAAAAhAGoZmow3BAAADg4AAA4AAAAAAAAAAAAA&#10;AAAALgIAAGRycy9lMm9Eb2MueG1sUEsBAi0AFAAGAAgAAAAhAEmbuhXeAAAACwEAAA8AAAAAAAAA&#10;AAAAAAAAkQYAAGRycy9kb3ducmV2LnhtbFBLBQYAAAAABAAEAPMAAACcBw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6oCMUA&#10;AADcAAAADwAAAGRycy9kb3ducmV2LnhtbESPQWvCQBSE70L/w/IKvZlNRcS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PqgIxQAAANwAAAAPAAAAAAAAAAAAAAAAAJgCAABkcnMv&#10;ZG93bnJldi54bWxQSwUGAAAAAAQABAD1AAAAigMAAAAA&#10;" filled="f" stroked="f">
                <v:textbox inset="0,0,0,0">
                  <w:txbxContent>
                    <w:p w:rsidR="002A12D5" w:rsidRPr="009E096E" w:rsidRDefault="002A12D5" w:rsidP="002F3BA1">
                      <w:r w:rsidRPr="009E096E">
                        <w:fldChar w:fldCharType="begin"/>
                      </w:r>
                      <w:r w:rsidRPr="009E096E">
                        <w:instrText xml:space="preserve"> PAGE    \* MERGEFORMAT </w:instrText>
                      </w:r>
                      <w:r w:rsidRPr="009E096E">
                        <w:fldChar w:fldCharType="separate"/>
                      </w:r>
                      <w:r w:rsidR="00E51996">
                        <w:rPr>
                          <w:noProof/>
                        </w:rPr>
                        <w:t>22</w:t>
                      </w:r>
                      <w:r w:rsidRPr="009E096E">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s40GMQAAADcAAAADwAAAGRycy9kb3ducmV2LnhtbESPQWvCQBSE7wX/w/IK&#10;3uqmIZUSXUUEJZRemrbi8ZF9JovZtyG7Jum/7xYKHoeZ+YZZbyfbioF6bxwreF4kIIgrpw3XCr4+&#10;D0+vIHxA1tg6JgU/5GG7mT2sMddu5A8aylCLCGGfo4ImhC6X0lcNWfQL1xFH7+J6iyHKvpa6xzHC&#10;bSvTJFlKi4bjQoMd7RuqruXNKvjemYyy0/ntPamICi3Px9JkSs0fp90KRKAp3MP/7UIryNIX+DsT&#10;j4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s40GMQAAADcAAAA&#10;DwAAAAAAAAAAAAAAAACqAgAAZHJzL2Rvd25yZXYueG1sUEsFBgAAAAAEAAQA+gAAAJs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S5F8QAAADcAAAADwAAAGRycy9kb3ducmV2LnhtbESPQYvCMBSE7wv+h/AEL6LpiitSjSIL&#10;Ui8e1lXY47N5NsXmpTRRq79+Iwgeh5n5hpkvW1uJKzW+dKzgc5iAIM6dLrlQsP9dD6YgfEDWWDkm&#10;BXfysFx0PuaYanfjH7ruQiEihH2KCkwIdSqlzw1Z9ENXE0fv5BqLIcqmkLrBW4TbSo6SZCItlhwX&#10;DNb0bSg/7y5WQd8n8pB//Zmsn22PD33g/cpmSvW67WoGIlAb3uFXe6MVjEcTeJ6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pLkXxAAAANwAAAAPAAAAAAAAAAAA&#10;AAAAAKECAABkcnMvZG93bnJldi54bWxQSwUGAAAAAAQABAD5AAAAkgM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FtbcUAAADcAAAADwAAAGRycy9kb3ducmV2LnhtbESPT4vCMBTE7wt+h/AEL6LplmWVahSx&#10;rCzIgv8u3h7Ns602L6WJWr+9EYQ9DjPzG2Y6b00lbtS40rKCz2EEgjizuuRcwWH/MxiDcB5ZY2WZ&#10;FDzIwXzW+Zhiou2dt3Tb+VwECLsEFRTe14mULivIoBvamjh4J9sY9EE2udQN3gPcVDKOom9psOSw&#10;UGBNy4Kyy+5qFPxtV4fLUV7TuC0X/TOu0+N5kyrV67aLCQhPrf8Pv9u/WsFXPILXmXAE5Ow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FtbcUAAADcAAAADwAAAAAAAAAA&#10;AAAAAAChAgAAZHJzL2Rvd25yZXYueG1sUEsFBgAAAAAEAAQA+QAAAJMDAAAAAA==&#10;" adj="20904" strokecolor="#a5a5a5"/>
              </v:group>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2D5" w:rsidRPr="002F3BA1" w:rsidRDefault="002A12D5" w:rsidP="002F3BA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2D5" w:rsidRDefault="002A12D5">
    <w:pPr>
      <w:pStyle w:val="a3"/>
    </w:pPr>
    <w:r>
      <w:rPr>
        <w:noProof/>
      </w:rPr>
      <mc:AlternateContent>
        <mc:Choice Requires="wpg">
          <w:drawing>
            <wp:anchor distT="0" distB="0" distL="114300" distR="114300" simplePos="0" relativeHeight="251659264" behindDoc="0" locked="0" layoutInCell="1" allowOverlap="1">
              <wp:simplePos x="0" y="0"/>
              <wp:positionH relativeFrom="page">
                <wp:posOffset>5080</wp:posOffset>
              </wp:positionH>
              <wp:positionV relativeFrom="page">
                <wp:posOffset>10283190</wp:posOffset>
              </wp:positionV>
              <wp:extent cx="10678795" cy="190500"/>
              <wp:effectExtent l="0" t="0" r="330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879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2D5" w:rsidRDefault="002A12D5">
                            <w:pPr>
                              <w:jc w:val="center"/>
                            </w:pPr>
                            <w:r>
                              <w:fldChar w:fldCharType="begin"/>
                            </w:r>
                            <w:r>
                              <w:instrText xml:space="preserve"> PAGE    \* MERGEFORMAT </w:instrText>
                            </w:r>
                            <w:r>
                              <w:fldChar w:fldCharType="separate"/>
                            </w:r>
                            <w:r w:rsidR="00E51996" w:rsidRPr="00E51996">
                              <w:rPr>
                                <w:noProof/>
                                <w:color w:val="8C8C8C"/>
                              </w:rPr>
                              <w:t>24</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_x0000_s1031" style="position:absolute;margin-left:.4pt;margin-top:809.7pt;width:840.8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wqtPAQAAAwOAAAOAAAAZHJzL2Uyb0RvYy54bWzsl1lv4zYQx98L9DsQfHd0WLIlIcoi8ZEW&#10;SHcX2LTvtEQdrUSqpBw5W/S7d0jq8NGgi90E7UNtwKDFa+Y/Mz9S1+8OdYWeqJAlZzF2rmyMKEt4&#10;WrI8xj8/bmcBRrIlLCUVZzTGz1Tidzfff3fdNRF1ecGrlAoEizAZdU2Mi7ZtIsuSSUFrIq94Qxl0&#10;ZlzUpIW/IrdSQTpYva4s17YXVsdF2gieUCnh6dp04hu9fpbRpP2QZZK2qIox2NbqX6F/d+rXurkm&#10;US5IU5RJbwb5CitqUjLYdFxqTVqC9qK8WKouE8Elz9qrhNcWz7IyodoH8Maxz7y5F3zfaF/yqMub&#10;USaQ9kynr142ef/0UaAyhdhhxEgNIdK7IkdJ0zV5BCPuRfOp+SiMf9B84MlvErqt8371PzeD0a77&#10;iaewHNm3XEtzyEStlgCn0UFH4HmMAD20KIGHjr1YBsvQxyiBTie0fbuPUVJAIKd5jhcux57NMNt1&#10;/X7q3MyzSGS21ab2pim/INvkJKj8NkE/FaShOk5SydUL6g6CPirv7vgBuUZTPUgJitoDPFbSK12k&#10;0RUxvioIy+mtELwrKEnBOh0N8GGcanyQapF/EtqxA3uOkdLTCwNtA4kGwRd+aLR2g0BZNwpGokbI&#10;9p7yGqlGjAXUkraTPD3I1gwdhijzGd+WVQXPSVSxkwewpnkCm8JU1ae21+XxR2iHm2ATeDPPXWxm&#10;nr1ez263K2+22DpLfz1fr1Zr50+1r+NFRZmmlKlthlJ1vC+LXA8NU2RjsUpelalaTpkkRb5bVQI9&#10;EUDFVn96QY6GWadmaL3AlzOXHNez79xwtl0Ey5m39fwZJGsws53wLlzYXuitt6cuPZSMfrtLqItx&#10;6Lu+yaYXfbP159I3EtVlCzCuyjrGwTiIRCoHNyzVoW1JWZn2kRTK/EkKCPcQaJ2xKklNuraH3aFn&#10;DSymsnnH02dIYcEhwQDPcJBAo+DiM0YdQDnG8vc9ERSj6kcGZaAIPjTE0NgNDcISmBrjFiPTXLWG&#10;9PtGlHkBK5tCY/wWmJSVOoknKzTPNBeUbT3ITHMqaiikY0rOTUW/MiVRVpXND4O5J7w84p6qIc3M&#10;iXrufGRiT0t1/prKX+r6JlFSbF6cOFb/v4BLb1BWBUcTFXlGXQ29FTMHUHJg/QE0glIPfnxu4LA5&#10;4aSZogL8Mie11L+cSX0p2qT1AnJQnU291KNiF7zcUdauOGOATS7mEzkVK/K0zyKS/grnblZXcOkA&#10;8CA47saDS3NWl9WLmP3Cir/11fcVKv4/yvHx6DliksG6YdHAJn34nDHJEEgdZypR4FJgwPTmtwO4&#10;pxiQTOmuI6SsANy8Vbpr0qobgU40lYs9XhzXhwvLKSrGrLfD4Ur2NmkfLpYGTxCv/9P+8gXh768v&#10;r5z2E/N1MehXDl05/euReqc5/q9HTS9xN38BAAD//wMAUEsDBBQABgAIAAAAIQABpM/I3wAAAAsB&#10;AAAPAAAAZHJzL2Rvd25yZXYueG1sTI/BTsMwEETvSPyDtUjcqNMohBLiVIDgBqooKXB0YxNHxOtg&#10;u2n4ezYnuO3OrGbflOvJ9mzUPnQOBSwXCTCNjVMdtgLq18eLFbAQJSrZO9QCfnSAdXV6UspCuSO+&#10;6HEbW0YhGAopwMQ4FJyHxmgrw8INGsn7dN7KSKtvufLySOG252mS5NzKDumDkYO+N7r52h6sgPRq&#10;l4WHj2Fz97z7fhuf3mvj21qI87Pp9gZY1FP8O4YZn9ChIqa9O6AKrBdA3JHUfHmdAZv9fJVeAtvP&#10;U0Yar0r+v0P1CwAA//8DAFBLAQItABQABgAIAAAAIQC2gziS/gAAAOEBAAATAAAAAAAAAAAAAAAA&#10;AAAAAABbQ29udGVudF9UeXBlc10ueG1sUEsBAi0AFAAGAAgAAAAhADj9If/WAAAAlAEAAAsAAAAA&#10;AAAAAAAAAAAALwEAAF9yZWxzLy5yZWxzUEsBAi0AFAAGAAgAAAAhAMXjCq08BAAADA4AAA4AAAAA&#10;AAAAAAAAAAAALgIAAGRycy9lMm9Eb2MueG1sUEsBAi0AFAAGAAgAAAAhAAGkz8jfAAAACwEAAA8A&#10;AAAAAAAAAAAAAAAAlgYAAGRycy9kb3ducmV2LnhtbFBLBQYAAAAABAAEAPMAAACiBwAAAAA=&#10;">
              <v:shapetype id="_x0000_t202" coordsize="21600,21600" o:spt="202" path="m,l,21600r21600,l21600,xe">
                <v:stroke joinstyle="miter"/>
                <v:path gradientshapeok="t" o:connecttype="rect"/>
              </v:shapetype>
              <v:shape id="Text Box 2" o:spid="_x0000_s1032"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2A12D5" w:rsidRDefault="002A12D5">
                      <w:pPr>
                        <w:jc w:val="center"/>
                      </w:pPr>
                      <w:r>
                        <w:fldChar w:fldCharType="begin"/>
                      </w:r>
                      <w:r>
                        <w:instrText xml:space="preserve"> PAGE    \* MERGEFORMAT </w:instrText>
                      </w:r>
                      <w:r>
                        <w:fldChar w:fldCharType="separate"/>
                      </w:r>
                      <w:r w:rsidR="00E51996" w:rsidRPr="00E51996">
                        <w:rPr>
                          <w:noProof/>
                          <w:color w:val="8C8C8C"/>
                        </w:rPr>
                        <w:t>24</w:t>
                      </w:r>
                      <w:r>
                        <w:rPr>
                          <w:noProof/>
                          <w:color w:val="8C8C8C"/>
                        </w:rPr>
                        <w:fldChar w:fldCharType="end"/>
                      </w:r>
                    </w:p>
                  </w:txbxContent>
                </v:textbox>
              </v:shape>
              <v:group id="Group 3"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329" w:rsidRDefault="00EC5329">
      <w:pPr>
        <w:spacing w:after="0" w:line="240" w:lineRule="auto"/>
      </w:pPr>
      <w:r>
        <w:separator/>
      </w:r>
    </w:p>
  </w:footnote>
  <w:footnote w:type="continuationSeparator" w:id="0">
    <w:p w:rsidR="00EC5329" w:rsidRDefault="00EC53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15:restartNumberingAfterBreak="0">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F206BC9"/>
    <w:multiLevelType w:val="hybridMultilevel"/>
    <w:tmpl w:val="A1B04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3"/>
  </w:num>
  <w:num w:numId="5">
    <w:abstractNumId w:val="9"/>
  </w:num>
  <w:num w:numId="6">
    <w:abstractNumId w:val="12"/>
  </w:num>
  <w:num w:numId="7">
    <w:abstractNumId w:val="4"/>
  </w:num>
  <w:num w:numId="8">
    <w:abstractNumId w:val="2"/>
  </w:num>
  <w:num w:numId="9">
    <w:abstractNumId w:val="7"/>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643"/>
    <w:rsid w:val="00024A43"/>
    <w:rsid w:val="000731F2"/>
    <w:rsid w:val="00077CC1"/>
    <w:rsid w:val="000C6A85"/>
    <w:rsid w:val="000E2B03"/>
    <w:rsid w:val="000E4FC6"/>
    <w:rsid w:val="00140B36"/>
    <w:rsid w:val="00174FD8"/>
    <w:rsid w:val="001807E4"/>
    <w:rsid w:val="00196778"/>
    <w:rsid w:val="001A2448"/>
    <w:rsid w:val="001A4C01"/>
    <w:rsid w:val="001B6607"/>
    <w:rsid w:val="001C07CF"/>
    <w:rsid w:val="001C0B8E"/>
    <w:rsid w:val="001C1BF9"/>
    <w:rsid w:val="001D7AEB"/>
    <w:rsid w:val="0022709F"/>
    <w:rsid w:val="00247500"/>
    <w:rsid w:val="002548D1"/>
    <w:rsid w:val="002831CF"/>
    <w:rsid w:val="002A12D5"/>
    <w:rsid w:val="002B0484"/>
    <w:rsid w:val="002B7AE5"/>
    <w:rsid w:val="002F1A66"/>
    <w:rsid w:val="002F3BA1"/>
    <w:rsid w:val="0030530A"/>
    <w:rsid w:val="003146FB"/>
    <w:rsid w:val="00363F89"/>
    <w:rsid w:val="00364AA7"/>
    <w:rsid w:val="00374318"/>
    <w:rsid w:val="003F044B"/>
    <w:rsid w:val="00407393"/>
    <w:rsid w:val="00410071"/>
    <w:rsid w:val="00426B72"/>
    <w:rsid w:val="00506FB2"/>
    <w:rsid w:val="00545EC0"/>
    <w:rsid w:val="00596F7D"/>
    <w:rsid w:val="005A122B"/>
    <w:rsid w:val="005C6BA4"/>
    <w:rsid w:val="005D3ACA"/>
    <w:rsid w:val="005F4C99"/>
    <w:rsid w:val="006157AF"/>
    <w:rsid w:val="006357A9"/>
    <w:rsid w:val="00647AA3"/>
    <w:rsid w:val="00720643"/>
    <w:rsid w:val="00756993"/>
    <w:rsid w:val="00787DBA"/>
    <w:rsid w:val="00794CB7"/>
    <w:rsid w:val="007A2CE8"/>
    <w:rsid w:val="007A7CCF"/>
    <w:rsid w:val="007B0182"/>
    <w:rsid w:val="00813D28"/>
    <w:rsid w:val="00821342"/>
    <w:rsid w:val="008458FD"/>
    <w:rsid w:val="00877366"/>
    <w:rsid w:val="00890E30"/>
    <w:rsid w:val="008A1214"/>
    <w:rsid w:val="008A3A66"/>
    <w:rsid w:val="008E01BC"/>
    <w:rsid w:val="00937666"/>
    <w:rsid w:val="0094412B"/>
    <w:rsid w:val="0095678D"/>
    <w:rsid w:val="00984860"/>
    <w:rsid w:val="009C6CE8"/>
    <w:rsid w:val="009D0C1E"/>
    <w:rsid w:val="009E176B"/>
    <w:rsid w:val="009F2FED"/>
    <w:rsid w:val="00A014B7"/>
    <w:rsid w:val="00A048AD"/>
    <w:rsid w:val="00A14E41"/>
    <w:rsid w:val="00A55D90"/>
    <w:rsid w:val="00A80C73"/>
    <w:rsid w:val="00AD59A3"/>
    <w:rsid w:val="00B27C06"/>
    <w:rsid w:val="00C44B4F"/>
    <w:rsid w:val="00C55329"/>
    <w:rsid w:val="00C56C63"/>
    <w:rsid w:val="00C63EC0"/>
    <w:rsid w:val="00C8422D"/>
    <w:rsid w:val="00C8678D"/>
    <w:rsid w:val="00D173B5"/>
    <w:rsid w:val="00D57EBA"/>
    <w:rsid w:val="00D919B5"/>
    <w:rsid w:val="00DB167A"/>
    <w:rsid w:val="00DC2DB9"/>
    <w:rsid w:val="00DC627E"/>
    <w:rsid w:val="00E06D9D"/>
    <w:rsid w:val="00E176FB"/>
    <w:rsid w:val="00E51996"/>
    <w:rsid w:val="00EC5329"/>
    <w:rsid w:val="00F01428"/>
    <w:rsid w:val="00F42D33"/>
    <w:rsid w:val="00F57FF1"/>
    <w:rsid w:val="00FD0F4F"/>
    <w:rsid w:val="00FE0AFF"/>
    <w:rsid w:val="00FE5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43C4BB-4F1A-42FD-A8F9-BCAC90E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3F044B"/>
    <w:rPr>
      <w:rFonts w:ascii="Times New Roman" w:eastAsia="Times New Roman" w:hAnsi="Times New Roman" w:cs="Times New Roman"/>
      <w:sz w:val="24"/>
      <w:szCs w:val="24"/>
      <w:lang w:eastAsia="ru-RU"/>
    </w:rPr>
  </w:style>
  <w:style w:type="table" w:customStyle="1" w:styleId="6">
    <w:name w:val="Сетка таблицы6"/>
    <w:basedOn w:val="a1"/>
    <w:next w:val="a5"/>
    <w:uiPriority w:val="59"/>
    <w:rsid w:val="001967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19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06D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6D9D"/>
    <w:rPr>
      <w:rFonts w:ascii="Tahoma" w:hAnsi="Tahoma" w:cs="Tahoma"/>
      <w:sz w:val="16"/>
      <w:szCs w:val="16"/>
    </w:rPr>
  </w:style>
  <w:style w:type="paragraph" w:styleId="a8">
    <w:name w:val="List Paragraph"/>
    <w:basedOn w:val="a"/>
    <w:link w:val="a9"/>
    <w:uiPriority w:val="34"/>
    <w:qFormat/>
    <w:rsid w:val="002F3BA1"/>
    <w:pPr>
      <w:ind w:left="720"/>
      <w:contextualSpacing/>
    </w:pPr>
    <w:rPr>
      <w:rFonts w:ascii="Calibri" w:eastAsia="Times New Roman" w:hAnsi="Calibri" w:cs="Times New Roman"/>
      <w:lang w:eastAsia="ru-RU"/>
    </w:rPr>
  </w:style>
  <w:style w:type="character" w:customStyle="1" w:styleId="a9">
    <w:name w:val="Абзац списка Знак"/>
    <w:link w:val="a8"/>
    <w:uiPriority w:val="34"/>
    <w:locked/>
    <w:rsid w:val="002F3BA1"/>
    <w:rPr>
      <w:rFonts w:ascii="Calibri" w:eastAsia="Times New Roman" w:hAnsi="Calibri" w:cs="Times New Roman"/>
      <w:lang w:eastAsia="ru-RU"/>
    </w:rPr>
  </w:style>
  <w:style w:type="paragraph" w:styleId="aa">
    <w:name w:val="header"/>
    <w:basedOn w:val="a"/>
    <w:link w:val="ab"/>
    <w:uiPriority w:val="99"/>
    <w:unhideWhenUsed/>
    <w:rsid w:val="002F3BA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F3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5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3C3C7D14DB9327185826D6942ED09A5625202D4809CAF5CFDD85B8CAAFB3D68E1C992E13838F853ACD491B057CN9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08B34-95C4-4F45-B55C-4D276FAA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24</Pages>
  <Words>6990</Words>
  <Characters>39849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ARM-01</cp:lastModifiedBy>
  <cp:revision>21</cp:revision>
  <cp:lastPrinted>2023-05-11T12:51:00Z</cp:lastPrinted>
  <dcterms:created xsi:type="dcterms:W3CDTF">2022-04-20T10:24:00Z</dcterms:created>
  <dcterms:modified xsi:type="dcterms:W3CDTF">2023-05-25T13:01:00Z</dcterms:modified>
</cp:coreProperties>
</file>